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F76" w:rsidRPr="0066567D" w:rsidRDefault="002D0F76" w:rsidP="00BD1C9A">
      <w:pPr>
        <w:tabs>
          <w:tab w:val="left" w:pos="7180"/>
        </w:tabs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  <w:r w:rsidR="008372CA">
        <w:rPr>
          <w:rFonts w:ascii="Times New Roman" w:hAnsi="Times New Roman" w:cs="Times New Roman"/>
          <w:sz w:val="24"/>
          <w:szCs w:val="24"/>
        </w:rPr>
        <w:t>:</w:t>
      </w:r>
    </w:p>
    <w:p w:rsidR="004B5196" w:rsidRDefault="002D0F76" w:rsidP="00BD1C9A">
      <w:pPr>
        <w:tabs>
          <w:tab w:val="left" w:pos="6521"/>
        </w:tabs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6831B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167567">
        <w:rPr>
          <w:rFonts w:ascii="Times New Roman" w:hAnsi="Times New Roman" w:cs="Times New Roman"/>
          <w:sz w:val="24"/>
          <w:szCs w:val="24"/>
        </w:rPr>
        <w:t>Заместитель н</w:t>
      </w:r>
      <w:r w:rsidR="004B5196">
        <w:rPr>
          <w:rFonts w:ascii="Times New Roman" w:hAnsi="Times New Roman" w:cs="Times New Roman"/>
          <w:sz w:val="24"/>
          <w:szCs w:val="24"/>
        </w:rPr>
        <w:t>ачальник</w:t>
      </w:r>
      <w:r w:rsidR="00B3745F">
        <w:rPr>
          <w:rFonts w:ascii="Times New Roman" w:hAnsi="Times New Roman" w:cs="Times New Roman"/>
          <w:sz w:val="24"/>
          <w:szCs w:val="24"/>
        </w:rPr>
        <w:t>а</w:t>
      </w:r>
      <w:r w:rsidR="004B5196">
        <w:rPr>
          <w:rFonts w:ascii="Times New Roman" w:hAnsi="Times New Roman" w:cs="Times New Roman"/>
          <w:sz w:val="24"/>
          <w:szCs w:val="24"/>
        </w:rPr>
        <w:t xml:space="preserve"> Куйбышевской дирекции по энергообеспечению – </w:t>
      </w:r>
    </w:p>
    <w:p w:rsidR="002D0F76" w:rsidRPr="00F97D76" w:rsidRDefault="004B5196" w:rsidP="00BD1C9A">
      <w:pPr>
        <w:tabs>
          <w:tab w:val="left" w:pos="6521"/>
        </w:tabs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Трансэнерго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филиала «ОАО» «РЖД»</w:t>
      </w:r>
      <w:r w:rsidR="002D0F76" w:rsidRPr="00F97D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0F76" w:rsidRPr="00F97D76" w:rsidRDefault="002D0F76" w:rsidP="00BD1C9A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F97D7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2D0F76" w:rsidRPr="00F97D76" w:rsidRDefault="002D0F76" w:rsidP="00BD1C9A">
      <w:pPr>
        <w:tabs>
          <w:tab w:val="left" w:pos="7088"/>
        </w:tabs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F97D76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4B5196">
        <w:rPr>
          <w:rFonts w:ascii="Times New Roman" w:hAnsi="Times New Roman" w:cs="Times New Roman"/>
          <w:sz w:val="24"/>
          <w:szCs w:val="24"/>
        </w:rPr>
        <w:t xml:space="preserve">                     ____________</w:t>
      </w:r>
      <w:r w:rsidR="00167567">
        <w:rPr>
          <w:rFonts w:ascii="Times New Roman" w:hAnsi="Times New Roman" w:cs="Times New Roman"/>
          <w:sz w:val="24"/>
          <w:szCs w:val="24"/>
        </w:rPr>
        <w:t>А.А</w:t>
      </w:r>
      <w:r w:rsidR="00B3745F">
        <w:rPr>
          <w:rFonts w:ascii="Times New Roman" w:hAnsi="Times New Roman" w:cs="Times New Roman"/>
          <w:sz w:val="24"/>
          <w:szCs w:val="24"/>
        </w:rPr>
        <w:t>.</w:t>
      </w:r>
      <w:r w:rsidR="006831B6">
        <w:rPr>
          <w:rFonts w:ascii="Times New Roman" w:hAnsi="Times New Roman" w:cs="Times New Roman"/>
          <w:sz w:val="24"/>
          <w:szCs w:val="24"/>
        </w:rPr>
        <w:t xml:space="preserve"> </w:t>
      </w:r>
      <w:r w:rsidR="00167567">
        <w:rPr>
          <w:rFonts w:ascii="Times New Roman" w:hAnsi="Times New Roman" w:cs="Times New Roman"/>
          <w:sz w:val="24"/>
          <w:szCs w:val="24"/>
        </w:rPr>
        <w:t>Моло</w:t>
      </w:r>
      <w:r w:rsidR="00715019">
        <w:rPr>
          <w:rFonts w:ascii="Times New Roman" w:hAnsi="Times New Roman" w:cs="Times New Roman"/>
          <w:sz w:val="24"/>
          <w:szCs w:val="24"/>
        </w:rPr>
        <w:t>ч</w:t>
      </w:r>
      <w:r w:rsidR="00167567">
        <w:rPr>
          <w:rFonts w:ascii="Times New Roman" w:hAnsi="Times New Roman" w:cs="Times New Roman"/>
          <w:sz w:val="24"/>
          <w:szCs w:val="24"/>
        </w:rPr>
        <w:t>ков</w:t>
      </w:r>
    </w:p>
    <w:p w:rsidR="002D0F76" w:rsidRDefault="002D0F76" w:rsidP="00BD1C9A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F97D76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167567">
        <w:rPr>
          <w:rFonts w:ascii="Times New Roman" w:hAnsi="Times New Roman" w:cs="Times New Roman"/>
          <w:sz w:val="24"/>
          <w:szCs w:val="24"/>
        </w:rPr>
        <w:t xml:space="preserve">     «___»_____________</w:t>
      </w:r>
      <w:r w:rsidR="003E6A65">
        <w:rPr>
          <w:rFonts w:ascii="Times New Roman" w:hAnsi="Times New Roman" w:cs="Times New Roman"/>
          <w:sz w:val="24"/>
          <w:szCs w:val="24"/>
        </w:rPr>
        <w:t xml:space="preserve"> </w:t>
      </w:r>
      <w:r w:rsidR="00167567">
        <w:rPr>
          <w:rFonts w:ascii="Times New Roman" w:hAnsi="Times New Roman" w:cs="Times New Roman"/>
          <w:sz w:val="24"/>
          <w:szCs w:val="24"/>
        </w:rPr>
        <w:t>202</w:t>
      </w:r>
      <w:r w:rsidR="00E52F8B">
        <w:rPr>
          <w:rFonts w:ascii="Times New Roman" w:hAnsi="Times New Roman" w:cs="Times New Roman"/>
          <w:sz w:val="24"/>
          <w:szCs w:val="24"/>
        </w:rPr>
        <w:t>5</w:t>
      </w:r>
      <w:r w:rsidR="00167567">
        <w:rPr>
          <w:rFonts w:ascii="Times New Roman" w:hAnsi="Times New Roman" w:cs="Times New Roman"/>
          <w:sz w:val="24"/>
          <w:szCs w:val="24"/>
        </w:rPr>
        <w:t xml:space="preserve"> </w:t>
      </w:r>
      <w:r w:rsidRPr="00F97D76">
        <w:rPr>
          <w:rFonts w:ascii="Times New Roman" w:hAnsi="Times New Roman" w:cs="Times New Roman"/>
          <w:sz w:val="24"/>
          <w:szCs w:val="24"/>
        </w:rPr>
        <w:t>г.</w:t>
      </w:r>
    </w:p>
    <w:p w:rsidR="00370BCB" w:rsidRDefault="002D0F76" w:rsidP="00BD1C9A">
      <w:pPr>
        <w:spacing w:after="0" w:line="320" w:lineRule="exac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64B9E">
        <w:rPr>
          <w:rFonts w:ascii="Times New Roman" w:hAnsi="Times New Roman" w:cs="Times New Roman"/>
          <w:b/>
          <w:sz w:val="28"/>
          <w:szCs w:val="24"/>
        </w:rPr>
        <w:t xml:space="preserve">ОПИСАНИЕ </w:t>
      </w:r>
    </w:p>
    <w:p w:rsidR="002D0F76" w:rsidRPr="00864B9E" w:rsidRDefault="00370BCB" w:rsidP="00BD1C9A">
      <w:pPr>
        <w:spacing w:after="0" w:line="320" w:lineRule="exact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Проекта </w:t>
      </w:r>
      <w:r w:rsidR="00642226">
        <w:rPr>
          <w:rFonts w:ascii="Times New Roman" w:hAnsi="Times New Roman" w:cs="Times New Roman"/>
          <w:b/>
          <w:sz w:val="28"/>
          <w:szCs w:val="24"/>
        </w:rPr>
        <w:t xml:space="preserve">корректировки </w:t>
      </w:r>
      <w:r>
        <w:rPr>
          <w:rFonts w:ascii="Times New Roman" w:hAnsi="Times New Roman" w:cs="Times New Roman"/>
          <w:b/>
          <w:sz w:val="28"/>
          <w:szCs w:val="24"/>
        </w:rPr>
        <w:t xml:space="preserve">инвестиционной программы </w:t>
      </w:r>
    </w:p>
    <w:p w:rsidR="00682201" w:rsidRDefault="004B5196" w:rsidP="00BD1C9A">
      <w:pPr>
        <w:spacing w:after="0" w:line="320" w:lineRule="exac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64B9E">
        <w:rPr>
          <w:rFonts w:ascii="Times New Roman" w:hAnsi="Times New Roman" w:cs="Times New Roman"/>
          <w:b/>
          <w:sz w:val="28"/>
          <w:szCs w:val="24"/>
        </w:rPr>
        <w:t xml:space="preserve">Куйбышевской дирекции по энергообеспечению – СП </w:t>
      </w:r>
      <w:proofErr w:type="spellStart"/>
      <w:r w:rsidRPr="00864B9E">
        <w:rPr>
          <w:rFonts w:ascii="Times New Roman" w:hAnsi="Times New Roman" w:cs="Times New Roman"/>
          <w:b/>
          <w:sz w:val="28"/>
          <w:szCs w:val="24"/>
        </w:rPr>
        <w:t>Трансэ</w:t>
      </w:r>
      <w:r w:rsidR="00B3745F" w:rsidRPr="00864B9E">
        <w:rPr>
          <w:rFonts w:ascii="Times New Roman" w:hAnsi="Times New Roman" w:cs="Times New Roman"/>
          <w:b/>
          <w:sz w:val="28"/>
          <w:szCs w:val="24"/>
        </w:rPr>
        <w:t>нерго</w:t>
      </w:r>
      <w:proofErr w:type="spellEnd"/>
      <w:r w:rsidR="00B3745F" w:rsidRPr="00864B9E">
        <w:rPr>
          <w:rFonts w:ascii="Times New Roman" w:hAnsi="Times New Roman" w:cs="Times New Roman"/>
          <w:b/>
          <w:sz w:val="28"/>
          <w:szCs w:val="24"/>
        </w:rPr>
        <w:t xml:space="preserve"> – </w:t>
      </w:r>
    </w:p>
    <w:p w:rsidR="00682201" w:rsidRDefault="00B3745F" w:rsidP="00BD1C9A">
      <w:pPr>
        <w:spacing w:after="0" w:line="320" w:lineRule="exac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64B9E">
        <w:rPr>
          <w:rFonts w:ascii="Times New Roman" w:hAnsi="Times New Roman" w:cs="Times New Roman"/>
          <w:b/>
          <w:sz w:val="28"/>
          <w:szCs w:val="24"/>
        </w:rPr>
        <w:t xml:space="preserve">филиала ОАО «РЖД» </w:t>
      </w:r>
      <w:r w:rsidR="00DE3E83">
        <w:rPr>
          <w:rFonts w:ascii="Times New Roman" w:hAnsi="Times New Roman" w:cs="Times New Roman"/>
          <w:b/>
          <w:sz w:val="28"/>
          <w:szCs w:val="24"/>
        </w:rPr>
        <w:t>в границах</w:t>
      </w:r>
      <w:r w:rsidR="004B5196" w:rsidRPr="00864B9E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gramStart"/>
      <w:r w:rsidR="00642226">
        <w:rPr>
          <w:rFonts w:ascii="Times New Roman" w:hAnsi="Times New Roman" w:cs="Times New Roman"/>
          <w:b/>
          <w:sz w:val="28"/>
          <w:szCs w:val="24"/>
        </w:rPr>
        <w:t>Пензенской</w:t>
      </w:r>
      <w:proofErr w:type="gramEnd"/>
      <w:r w:rsidR="005E3EC5">
        <w:rPr>
          <w:rFonts w:ascii="Times New Roman" w:hAnsi="Times New Roman" w:cs="Times New Roman"/>
          <w:b/>
          <w:sz w:val="28"/>
          <w:szCs w:val="24"/>
        </w:rPr>
        <w:t xml:space="preserve"> области</w:t>
      </w:r>
      <w:r w:rsidR="00370BCB">
        <w:rPr>
          <w:rFonts w:ascii="Times New Roman" w:hAnsi="Times New Roman" w:cs="Times New Roman"/>
          <w:b/>
          <w:sz w:val="28"/>
          <w:szCs w:val="24"/>
        </w:rPr>
        <w:t xml:space="preserve"> на</w:t>
      </w:r>
      <w:r w:rsidR="00BD1C9A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EB5FBD">
        <w:rPr>
          <w:rFonts w:ascii="Times New Roman" w:hAnsi="Times New Roman" w:cs="Times New Roman"/>
          <w:b/>
          <w:sz w:val="28"/>
          <w:szCs w:val="24"/>
        </w:rPr>
        <w:t>202</w:t>
      </w:r>
      <w:r w:rsidR="001217C9">
        <w:rPr>
          <w:rFonts w:ascii="Times New Roman" w:hAnsi="Times New Roman" w:cs="Times New Roman"/>
          <w:b/>
          <w:sz w:val="28"/>
          <w:szCs w:val="24"/>
        </w:rPr>
        <w:t>5</w:t>
      </w:r>
      <w:r w:rsidR="00EB5FBD">
        <w:rPr>
          <w:rFonts w:ascii="Times New Roman" w:hAnsi="Times New Roman" w:cs="Times New Roman"/>
          <w:b/>
          <w:sz w:val="28"/>
          <w:szCs w:val="24"/>
        </w:rPr>
        <w:t>-202</w:t>
      </w:r>
      <w:r w:rsidR="00C52EC2">
        <w:rPr>
          <w:rFonts w:ascii="Times New Roman" w:hAnsi="Times New Roman" w:cs="Times New Roman"/>
          <w:b/>
          <w:sz w:val="28"/>
          <w:szCs w:val="24"/>
        </w:rPr>
        <w:t>9</w:t>
      </w:r>
      <w:r w:rsidR="00EB5FBD">
        <w:rPr>
          <w:rFonts w:ascii="Times New Roman" w:hAnsi="Times New Roman" w:cs="Times New Roman"/>
          <w:b/>
          <w:sz w:val="28"/>
          <w:szCs w:val="24"/>
        </w:rPr>
        <w:t xml:space="preserve"> гг.</w:t>
      </w:r>
      <w:r w:rsidR="00682201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2D0F76" w:rsidRDefault="002D0F76" w:rsidP="00BD1C9A">
      <w:pPr>
        <w:spacing w:after="0" w:line="32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F76" w:rsidRPr="00864B9E" w:rsidRDefault="00864B9E" w:rsidP="00BD1C9A">
      <w:pPr>
        <w:pStyle w:val="a3"/>
        <w:numPr>
          <w:ilvl w:val="0"/>
          <w:numId w:val="1"/>
        </w:numPr>
        <w:spacing w:after="0" w:line="320" w:lineRule="exact"/>
        <w:ind w:left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64B9E">
        <w:rPr>
          <w:rFonts w:ascii="Times New Roman" w:hAnsi="Times New Roman" w:cs="Times New Roman"/>
          <w:b/>
          <w:sz w:val="28"/>
          <w:szCs w:val="24"/>
        </w:rPr>
        <w:t xml:space="preserve">Описание </w:t>
      </w:r>
      <w:r w:rsidR="00C52EC2">
        <w:rPr>
          <w:rFonts w:ascii="Times New Roman" w:hAnsi="Times New Roman" w:cs="Times New Roman"/>
          <w:b/>
          <w:sz w:val="28"/>
          <w:szCs w:val="24"/>
        </w:rPr>
        <w:t>проекта</w:t>
      </w:r>
      <w:r w:rsidR="002D0F76" w:rsidRPr="00864B9E">
        <w:rPr>
          <w:rFonts w:ascii="Times New Roman" w:hAnsi="Times New Roman" w:cs="Times New Roman"/>
          <w:b/>
          <w:sz w:val="28"/>
          <w:szCs w:val="24"/>
        </w:rPr>
        <w:t xml:space="preserve"> инвестиционной программы</w:t>
      </w:r>
    </w:p>
    <w:p w:rsidR="002D0F76" w:rsidRDefault="002D0F76" w:rsidP="00BD1C9A">
      <w:pPr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F5F37" w:rsidRDefault="00C52EC2" w:rsidP="00BD1C9A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4"/>
        </w:rPr>
        <w:t>И</w:t>
      </w:r>
      <w:r w:rsidR="00167567" w:rsidRPr="00B42650">
        <w:rPr>
          <w:rFonts w:ascii="Times New Roman" w:hAnsi="Times New Roman" w:cs="Times New Roman"/>
          <w:sz w:val="28"/>
          <w:szCs w:val="24"/>
        </w:rPr>
        <w:t>нвестиционн</w:t>
      </w:r>
      <w:r>
        <w:rPr>
          <w:rFonts w:ascii="Times New Roman" w:hAnsi="Times New Roman" w:cs="Times New Roman"/>
          <w:sz w:val="28"/>
          <w:szCs w:val="24"/>
        </w:rPr>
        <w:t>ая</w:t>
      </w:r>
      <w:r w:rsidR="00167567" w:rsidRPr="00B42650">
        <w:rPr>
          <w:rFonts w:ascii="Times New Roman" w:hAnsi="Times New Roman" w:cs="Times New Roman"/>
          <w:sz w:val="28"/>
          <w:szCs w:val="24"/>
        </w:rPr>
        <w:t xml:space="preserve"> программ</w:t>
      </w:r>
      <w:r>
        <w:rPr>
          <w:rFonts w:ascii="Times New Roman" w:hAnsi="Times New Roman" w:cs="Times New Roman"/>
          <w:sz w:val="28"/>
          <w:szCs w:val="24"/>
        </w:rPr>
        <w:t>а</w:t>
      </w:r>
      <w:r w:rsidR="007E748C">
        <w:rPr>
          <w:rFonts w:ascii="Times New Roman" w:hAnsi="Times New Roman" w:cs="Times New Roman"/>
          <w:sz w:val="28"/>
          <w:szCs w:val="24"/>
        </w:rPr>
        <w:t xml:space="preserve"> </w:t>
      </w:r>
      <w:r w:rsidR="007E748C" w:rsidRPr="007E748C">
        <w:rPr>
          <w:rFonts w:ascii="Times New Roman" w:hAnsi="Times New Roman" w:cs="Times New Roman"/>
          <w:sz w:val="28"/>
          <w:szCs w:val="24"/>
        </w:rPr>
        <w:t xml:space="preserve">Куйбышевской дирекции по энергообеспечению – СП </w:t>
      </w:r>
      <w:proofErr w:type="spellStart"/>
      <w:r w:rsidR="007E748C" w:rsidRPr="007E748C">
        <w:rPr>
          <w:rFonts w:ascii="Times New Roman" w:hAnsi="Times New Roman" w:cs="Times New Roman"/>
          <w:sz w:val="28"/>
          <w:szCs w:val="24"/>
        </w:rPr>
        <w:t>Трансэнерго</w:t>
      </w:r>
      <w:proofErr w:type="spellEnd"/>
      <w:r w:rsidR="007E748C" w:rsidRPr="007E748C">
        <w:rPr>
          <w:rFonts w:ascii="Times New Roman" w:hAnsi="Times New Roman" w:cs="Times New Roman"/>
          <w:sz w:val="28"/>
          <w:szCs w:val="24"/>
        </w:rPr>
        <w:t xml:space="preserve"> – филиала ОАО «РЖД»</w:t>
      </w:r>
      <w:r w:rsidR="004B5196" w:rsidRPr="00B42650">
        <w:rPr>
          <w:rFonts w:ascii="Times New Roman" w:hAnsi="Times New Roman" w:cs="Times New Roman"/>
          <w:sz w:val="28"/>
          <w:szCs w:val="24"/>
        </w:rPr>
        <w:t xml:space="preserve"> </w:t>
      </w:r>
      <w:r w:rsidR="00682201">
        <w:rPr>
          <w:rFonts w:ascii="Times New Roman" w:hAnsi="Times New Roman" w:cs="Times New Roman"/>
          <w:sz w:val="28"/>
          <w:szCs w:val="24"/>
        </w:rPr>
        <w:t xml:space="preserve">в границах субъекта Российской Федерации </w:t>
      </w:r>
      <w:r w:rsidR="005E3EC5">
        <w:rPr>
          <w:rFonts w:ascii="Times New Roman" w:hAnsi="Times New Roman" w:cs="Times New Roman"/>
          <w:sz w:val="28"/>
          <w:szCs w:val="24"/>
        </w:rPr>
        <w:t>Ульяновской области</w:t>
      </w:r>
      <w:r w:rsidR="00B3745F" w:rsidRPr="00B42650">
        <w:rPr>
          <w:rFonts w:ascii="Times New Roman" w:hAnsi="Times New Roman" w:cs="Times New Roman"/>
          <w:sz w:val="28"/>
          <w:szCs w:val="24"/>
        </w:rPr>
        <w:t xml:space="preserve"> на 202</w:t>
      </w:r>
      <w:r>
        <w:rPr>
          <w:rFonts w:ascii="Times New Roman" w:hAnsi="Times New Roman" w:cs="Times New Roman"/>
          <w:sz w:val="28"/>
          <w:szCs w:val="24"/>
        </w:rPr>
        <w:t>4</w:t>
      </w:r>
      <w:r w:rsidR="0000771E" w:rsidRPr="00B42650">
        <w:rPr>
          <w:rFonts w:ascii="Times New Roman" w:hAnsi="Times New Roman" w:cs="Times New Roman"/>
          <w:sz w:val="28"/>
          <w:szCs w:val="24"/>
        </w:rPr>
        <w:t>-20</w:t>
      </w:r>
      <w:r w:rsidR="00B3745F" w:rsidRPr="00B42650">
        <w:rPr>
          <w:rFonts w:ascii="Times New Roman" w:hAnsi="Times New Roman" w:cs="Times New Roman"/>
          <w:sz w:val="28"/>
          <w:szCs w:val="24"/>
        </w:rPr>
        <w:t>2</w:t>
      </w:r>
      <w:r>
        <w:rPr>
          <w:rFonts w:ascii="Times New Roman" w:hAnsi="Times New Roman" w:cs="Times New Roman"/>
          <w:sz w:val="28"/>
          <w:szCs w:val="24"/>
        </w:rPr>
        <w:t>9</w:t>
      </w:r>
      <w:r w:rsidR="004B5196" w:rsidRPr="00B42650">
        <w:rPr>
          <w:rFonts w:ascii="Times New Roman" w:hAnsi="Times New Roman" w:cs="Times New Roman"/>
          <w:sz w:val="28"/>
          <w:szCs w:val="24"/>
        </w:rPr>
        <w:t xml:space="preserve"> гг.</w:t>
      </w:r>
      <w:r w:rsidR="00682201">
        <w:rPr>
          <w:rFonts w:ascii="Times New Roman" w:hAnsi="Times New Roman" w:cs="Times New Roman"/>
          <w:sz w:val="28"/>
          <w:szCs w:val="24"/>
        </w:rPr>
        <w:t xml:space="preserve"> </w:t>
      </w:r>
      <w:r w:rsidR="004B5196" w:rsidRPr="00B42650">
        <w:rPr>
          <w:rFonts w:ascii="Times New Roman" w:hAnsi="Times New Roman" w:cs="Times New Roman"/>
          <w:sz w:val="28"/>
          <w:szCs w:val="24"/>
        </w:rPr>
        <w:t xml:space="preserve">разработана в соответствии с требованиями Постановления Правительства РФ </w:t>
      </w:r>
      <w:r w:rsidR="00682201" w:rsidRPr="00B42650">
        <w:rPr>
          <w:rFonts w:ascii="Times New Roman" w:hAnsi="Times New Roman" w:cs="Times New Roman"/>
          <w:sz w:val="28"/>
          <w:szCs w:val="24"/>
        </w:rPr>
        <w:t>№</w:t>
      </w:r>
      <w:r w:rsidR="00682201">
        <w:rPr>
          <w:rFonts w:ascii="Times New Roman" w:hAnsi="Times New Roman" w:cs="Times New Roman"/>
          <w:sz w:val="28"/>
          <w:szCs w:val="24"/>
        </w:rPr>
        <w:t xml:space="preserve"> </w:t>
      </w:r>
      <w:r w:rsidR="00682201" w:rsidRPr="00B42650">
        <w:rPr>
          <w:rFonts w:ascii="Times New Roman" w:hAnsi="Times New Roman" w:cs="Times New Roman"/>
          <w:sz w:val="28"/>
          <w:szCs w:val="24"/>
        </w:rPr>
        <w:t>977</w:t>
      </w:r>
      <w:r w:rsidR="00682201">
        <w:rPr>
          <w:rFonts w:ascii="Times New Roman" w:hAnsi="Times New Roman" w:cs="Times New Roman"/>
          <w:sz w:val="28"/>
          <w:szCs w:val="24"/>
        </w:rPr>
        <w:t xml:space="preserve"> </w:t>
      </w:r>
      <w:r w:rsidR="004B5196" w:rsidRPr="00B42650">
        <w:rPr>
          <w:rFonts w:ascii="Times New Roman" w:hAnsi="Times New Roman" w:cs="Times New Roman"/>
          <w:sz w:val="28"/>
          <w:szCs w:val="24"/>
        </w:rPr>
        <w:t>от 01.12.2009</w:t>
      </w:r>
      <w:r w:rsidR="00682201">
        <w:rPr>
          <w:rFonts w:ascii="Times New Roman" w:hAnsi="Times New Roman" w:cs="Times New Roman"/>
          <w:sz w:val="28"/>
          <w:szCs w:val="24"/>
        </w:rPr>
        <w:t xml:space="preserve"> г.</w:t>
      </w:r>
      <w:r w:rsidR="004B5196" w:rsidRPr="00B42650">
        <w:rPr>
          <w:rFonts w:ascii="Times New Roman" w:hAnsi="Times New Roman" w:cs="Times New Roman"/>
          <w:sz w:val="28"/>
          <w:szCs w:val="24"/>
        </w:rPr>
        <w:t xml:space="preserve"> "</w:t>
      </w:r>
      <w:r w:rsidR="00682201" w:rsidRPr="00682201">
        <w:rPr>
          <w:rFonts w:ascii="Times New Roman" w:hAnsi="Times New Roman" w:cs="Times New Roman"/>
          <w:sz w:val="28"/>
          <w:szCs w:val="24"/>
        </w:rPr>
        <w:t>Об инвестиционных программа</w:t>
      </w:r>
      <w:r w:rsidR="00682201">
        <w:rPr>
          <w:rFonts w:ascii="Times New Roman" w:hAnsi="Times New Roman" w:cs="Times New Roman"/>
          <w:sz w:val="28"/>
          <w:szCs w:val="24"/>
        </w:rPr>
        <w:t>х субъектов электроэнергетики</w:t>
      </w:r>
      <w:r w:rsidR="004B5196" w:rsidRPr="00B42650">
        <w:rPr>
          <w:rFonts w:ascii="Times New Roman" w:hAnsi="Times New Roman" w:cs="Times New Roman"/>
          <w:sz w:val="28"/>
          <w:szCs w:val="24"/>
        </w:rPr>
        <w:t>",</w:t>
      </w:r>
      <w:r w:rsidR="00682201">
        <w:rPr>
          <w:rFonts w:ascii="Times New Roman" w:hAnsi="Times New Roman" w:cs="Times New Roman"/>
          <w:sz w:val="28"/>
          <w:szCs w:val="24"/>
        </w:rPr>
        <w:t xml:space="preserve"> </w:t>
      </w:r>
      <w:r w:rsidR="00682201" w:rsidRPr="00682201">
        <w:rPr>
          <w:rFonts w:ascii="Times New Roman" w:hAnsi="Times New Roman" w:cs="Times New Roman"/>
          <w:sz w:val="28"/>
          <w:szCs w:val="24"/>
        </w:rPr>
        <w:t>Постановлением Правительства РФ</w:t>
      </w:r>
      <w:r w:rsidR="00682201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№ 24 о</w:t>
      </w:r>
      <w:r w:rsidR="00682201" w:rsidRPr="00682201">
        <w:rPr>
          <w:rFonts w:ascii="Times New Roman" w:hAnsi="Times New Roman" w:cs="Times New Roman"/>
          <w:sz w:val="28"/>
          <w:szCs w:val="24"/>
        </w:rPr>
        <w:t>т 21</w:t>
      </w:r>
      <w:r w:rsidR="00682201">
        <w:rPr>
          <w:rFonts w:ascii="Times New Roman" w:hAnsi="Times New Roman" w:cs="Times New Roman"/>
          <w:sz w:val="28"/>
          <w:szCs w:val="24"/>
        </w:rPr>
        <w:t>.01.</w:t>
      </w:r>
      <w:r w:rsidR="00682201" w:rsidRPr="00682201">
        <w:rPr>
          <w:rFonts w:ascii="Times New Roman" w:hAnsi="Times New Roman" w:cs="Times New Roman"/>
          <w:sz w:val="28"/>
          <w:szCs w:val="24"/>
        </w:rPr>
        <w:t>2004 г. "Об утверждении стандартов раскрытия информации субъектами оптового и розничных рынков электрической энергии"</w:t>
      </w:r>
      <w:r w:rsidR="00682201">
        <w:rPr>
          <w:rFonts w:ascii="Times New Roman" w:hAnsi="Times New Roman" w:cs="Times New Roman"/>
          <w:sz w:val="28"/>
          <w:szCs w:val="24"/>
        </w:rPr>
        <w:t xml:space="preserve">, </w:t>
      </w:r>
      <w:r w:rsidR="00682201" w:rsidRPr="00682201">
        <w:rPr>
          <w:rFonts w:ascii="Times New Roman" w:hAnsi="Times New Roman" w:cs="Times New Roman"/>
          <w:sz w:val="28"/>
          <w:szCs w:val="24"/>
        </w:rPr>
        <w:t>Постановлением Правительства РФ</w:t>
      </w:r>
      <w:proofErr w:type="gramEnd"/>
      <w:r w:rsidR="00682201">
        <w:rPr>
          <w:rFonts w:ascii="Times New Roman" w:hAnsi="Times New Roman" w:cs="Times New Roman"/>
          <w:sz w:val="28"/>
          <w:szCs w:val="24"/>
        </w:rPr>
        <w:t xml:space="preserve"> № </w:t>
      </w:r>
      <w:proofErr w:type="gramStart"/>
      <w:r w:rsidR="00682201">
        <w:rPr>
          <w:rFonts w:ascii="Times New Roman" w:hAnsi="Times New Roman" w:cs="Times New Roman"/>
          <w:sz w:val="28"/>
          <w:szCs w:val="24"/>
        </w:rPr>
        <w:t>923</w:t>
      </w:r>
      <w:r w:rsidR="00682201" w:rsidRPr="00682201">
        <w:rPr>
          <w:rFonts w:ascii="Times New Roman" w:hAnsi="Times New Roman" w:cs="Times New Roman"/>
          <w:sz w:val="28"/>
          <w:szCs w:val="24"/>
        </w:rPr>
        <w:t xml:space="preserve"> от </w:t>
      </w:r>
      <w:r w:rsidR="00682201">
        <w:rPr>
          <w:rFonts w:ascii="Times New Roman" w:hAnsi="Times New Roman" w:cs="Times New Roman"/>
          <w:sz w:val="28"/>
          <w:szCs w:val="24"/>
        </w:rPr>
        <w:t>02.06.</w:t>
      </w:r>
      <w:r w:rsidR="00682201" w:rsidRPr="00682201">
        <w:rPr>
          <w:rFonts w:ascii="Times New Roman" w:hAnsi="Times New Roman" w:cs="Times New Roman"/>
          <w:sz w:val="28"/>
          <w:szCs w:val="24"/>
        </w:rPr>
        <w:t>20</w:t>
      </w:r>
      <w:r w:rsidR="00682201">
        <w:rPr>
          <w:rFonts w:ascii="Times New Roman" w:hAnsi="Times New Roman" w:cs="Times New Roman"/>
          <w:sz w:val="28"/>
          <w:szCs w:val="24"/>
        </w:rPr>
        <w:t>23</w:t>
      </w:r>
      <w:r w:rsidR="00682201" w:rsidRPr="00682201">
        <w:rPr>
          <w:rFonts w:ascii="Times New Roman" w:hAnsi="Times New Roman" w:cs="Times New Roman"/>
          <w:sz w:val="28"/>
          <w:szCs w:val="24"/>
        </w:rPr>
        <w:t xml:space="preserve"> г. "О внесении изменений в некоторые акты Правительства Российской Федерации по вопросам утверждения инвестиционных программ субъектов электроэнергетики"</w:t>
      </w:r>
      <w:r w:rsidR="00682201">
        <w:rPr>
          <w:rFonts w:ascii="Times New Roman" w:hAnsi="Times New Roman" w:cs="Times New Roman"/>
          <w:sz w:val="28"/>
          <w:szCs w:val="24"/>
        </w:rPr>
        <w:t>,</w:t>
      </w:r>
      <w:r w:rsidR="004B5196" w:rsidRPr="00B42650">
        <w:rPr>
          <w:rFonts w:ascii="Times New Roman" w:hAnsi="Times New Roman" w:cs="Times New Roman"/>
          <w:sz w:val="28"/>
          <w:szCs w:val="24"/>
        </w:rPr>
        <w:t xml:space="preserve"> </w:t>
      </w:r>
      <w:r w:rsidR="00B3745F" w:rsidRPr="00B42650">
        <w:rPr>
          <w:rFonts w:ascii="Times New Roman" w:hAnsi="Times New Roman" w:cs="Times New Roman"/>
          <w:sz w:val="28"/>
          <w:szCs w:val="24"/>
        </w:rPr>
        <w:t xml:space="preserve">Приказа </w:t>
      </w:r>
      <w:r>
        <w:rPr>
          <w:rFonts w:ascii="Times New Roman" w:hAnsi="Times New Roman" w:cs="Times New Roman"/>
          <w:sz w:val="28"/>
          <w:szCs w:val="24"/>
        </w:rPr>
        <w:t xml:space="preserve">Министерства </w:t>
      </w:r>
      <w:proofErr w:type="spellStart"/>
      <w:r>
        <w:rPr>
          <w:rFonts w:ascii="Times New Roman" w:hAnsi="Times New Roman" w:cs="Times New Roman"/>
          <w:sz w:val="28"/>
          <w:szCs w:val="24"/>
        </w:rPr>
        <w:t>Энергетики</w:t>
      </w:r>
      <w:r w:rsidRPr="00682201">
        <w:rPr>
          <w:rFonts w:ascii="Times New Roman" w:hAnsi="Times New Roman" w:cs="Times New Roman"/>
          <w:sz w:val="28"/>
          <w:szCs w:val="24"/>
        </w:rPr>
        <w:t>РФ</w:t>
      </w:r>
      <w:proofErr w:type="spellEnd"/>
      <w:r w:rsidR="00DF5F37">
        <w:rPr>
          <w:rFonts w:ascii="Times New Roman" w:hAnsi="Times New Roman" w:cs="Times New Roman"/>
          <w:sz w:val="28"/>
          <w:szCs w:val="24"/>
        </w:rPr>
        <w:t xml:space="preserve"> </w:t>
      </w:r>
      <w:r w:rsidR="00B3745F" w:rsidRPr="00B42650">
        <w:rPr>
          <w:rFonts w:ascii="Times New Roman" w:hAnsi="Times New Roman" w:cs="Times New Roman"/>
          <w:sz w:val="28"/>
          <w:szCs w:val="24"/>
        </w:rPr>
        <w:t>от 05.05.2016</w:t>
      </w:r>
      <w:r w:rsidR="00682201">
        <w:rPr>
          <w:rFonts w:ascii="Times New Roman" w:hAnsi="Times New Roman" w:cs="Times New Roman"/>
          <w:sz w:val="28"/>
          <w:szCs w:val="24"/>
        </w:rPr>
        <w:t xml:space="preserve"> г.</w:t>
      </w:r>
      <w:r w:rsidR="00B3745F" w:rsidRPr="00B42650">
        <w:rPr>
          <w:rFonts w:ascii="Times New Roman" w:hAnsi="Times New Roman" w:cs="Times New Roman"/>
          <w:sz w:val="28"/>
          <w:szCs w:val="24"/>
        </w:rPr>
        <w:t xml:space="preserve"> </w:t>
      </w:r>
      <w:r w:rsidR="00682201" w:rsidRPr="00682201">
        <w:rPr>
          <w:rFonts w:ascii="Times New Roman" w:hAnsi="Times New Roman" w:cs="Times New Roman"/>
          <w:sz w:val="28"/>
          <w:szCs w:val="24"/>
        </w:rPr>
        <w:t>№</w:t>
      </w:r>
      <w:r w:rsidR="00B3745F" w:rsidRPr="00B42650">
        <w:rPr>
          <w:rFonts w:ascii="Times New Roman" w:hAnsi="Times New Roman" w:cs="Times New Roman"/>
          <w:sz w:val="28"/>
          <w:szCs w:val="24"/>
        </w:rPr>
        <w:t xml:space="preserve"> 380 "Об утверждении форм раскрытия сетевой организацией информации об инвестиционной программе (о проекте инвестиционной программы и (или) проекте изменений, вносимых в инвестиционную программу)</w:t>
      </w:r>
      <w:r w:rsidR="00D13163" w:rsidRPr="00B42650">
        <w:rPr>
          <w:rFonts w:ascii="Times New Roman" w:hAnsi="Times New Roman" w:cs="Times New Roman"/>
          <w:sz w:val="28"/>
          <w:szCs w:val="24"/>
        </w:rPr>
        <w:t xml:space="preserve"> и обосновывающих ее материалах</w:t>
      </w:r>
      <w:r w:rsidR="00682201" w:rsidRPr="00B42650">
        <w:rPr>
          <w:rFonts w:ascii="Times New Roman" w:hAnsi="Times New Roman" w:cs="Times New Roman"/>
          <w:sz w:val="28"/>
          <w:szCs w:val="24"/>
        </w:rPr>
        <w:t>"</w:t>
      </w:r>
      <w:r w:rsidR="00D13163" w:rsidRPr="00B42650">
        <w:rPr>
          <w:rFonts w:ascii="Times New Roman" w:hAnsi="Times New Roman" w:cs="Times New Roman"/>
          <w:sz w:val="28"/>
          <w:szCs w:val="24"/>
        </w:rPr>
        <w:t>.</w:t>
      </w:r>
      <w:r w:rsidR="00B3745F" w:rsidRPr="00B42650">
        <w:rPr>
          <w:rFonts w:ascii="Times New Roman" w:hAnsi="Times New Roman" w:cs="Times New Roman"/>
          <w:sz w:val="28"/>
          <w:szCs w:val="24"/>
        </w:rPr>
        <w:t xml:space="preserve"> </w:t>
      </w:r>
      <w:proofErr w:type="gramEnd"/>
    </w:p>
    <w:p w:rsidR="00CA621D" w:rsidRPr="00B42650" w:rsidRDefault="002D0F76" w:rsidP="00BD1C9A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B42650">
        <w:rPr>
          <w:rFonts w:ascii="Times New Roman" w:hAnsi="Times New Roman" w:cs="Times New Roman"/>
          <w:sz w:val="28"/>
          <w:szCs w:val="24"/>
        </w:rPr>
        <w:t xml:space="preserve">Основными целями </w:t>
      </w:r>
      <w:r w:rsidR="006D22C0">
        <w:rPr>
          <w:rFonts w:ascii="Times New Roman" w:hAnsi="Times New Roman" w:cs="Times New Roman"/>
          <w:sz w:val="28"/>
          <w:szCs w:val="24"/>
        </w:rPr>
        <w:t>проект</w:t>
      </w:r>
      <w:r w:rsidR="00C52EC2">
        <w:rPr>
          <w:rFonts w:ascii="Times New Roman" w:hAnsi="Times New Roman" w:cs="Times New Roman"/>
          <w:sz w:val="28"/>
          <w:szCs w:val="24"/>
        </w:rPr>
        <w:t>а</w:t>
      </w:r>
      <w:r w:rsidR="006D22C0">
        <w:rPr>
          <w:rFonts w:ascii="Times New Roman" w:hAnsi="Times New Roman" w:cs="Times New Roman"/>
          <w:sz w:val="28"/>
          <w:szCs w:val="24"/>
        </w:rPr>
        <w:t xml:space="preserve"> инвестиционной программы</w:t>
      </w:r>
      <w:r w:rsidRPr="00B42650">
        <w:rPr>
          <w:rFonts w:ascii="Times New Roman" w:hAnsi="Times New Roman" w:cs="Times New Roman"/>
          <w:sz w:val="28"/>
          <w:szCs w:val="24"/>
        </w:rPr>
        <w:t xml:space="preserve"> являются восстановление основных фондов для улучшения технических характеристик объектов </w:t>
      </w:r>
      <w:proofErr w:type="spellStart"/>
      <w:r w:rsidRPr="00B42650">
        <w:rPr>
          <w:rFonts w:ascii="Times New Roman" w:hAnsi="Times New Roman" w:cs="Times New Roman"/>
          <w:sz w:val="28"/>
          <w:szCs w:val="24"/>
        </w:rPr>
        <w:t>электросетевого</w:t>
      </w:r>
      <w:proofErr w:type="spellEnd"/>
      <w:r w:rsidRPr="00B42650">
        <w:rPr>
          <w:rFonts w:ascii="Times New Roman" w:hAnsi="Times New Roman" w:cs="Times New Roman"/>
          <w:sz w:val="28"/>
          <w:szCs w:val="24"/>
        </w:rPr>
        <w:t xml:space="preserve"> хозяйства, поддержание и повышение  надежности и качества электроснабжения, снижение потерь электрической энергии при ее транспортировке, </w:t>
      </w:r>
      <w:r w:rsidR="00FB1B67" w:rsidRPr="00B42650">
        <w:rPr>
          <w:rFonts w:ascii="Times New Roman" w:hAnsi="Times New Roman" w:cs="Times New Roman"/>
          <w:sz w:val="28"/>
          <w:szCs w:val="24"/>
        </w:rPr>
        <w:t>повышение энергетической безопасности.</w:t>
      </w:r>
    </w:p>
    <w:p w:rsidR="00E52F8B" w:rsidRDefault="00E52F8B" w:rsidP="00CA5777">
      <w:pPr>
        <w:spacing w:after="0" w:line="320" w:lineRule="exact"/>
        <w:ind w:firstLine="708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42226" w:rsidRDefault="00642226" w:rsidP="00CA5777">
      <w:pPr>
        <w:spacing w:after="0" w:line="320" w:lineRule="exact"/>
        <w:ind w:firstLine="708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2</w:t>
      </w:r>
      <w:r w:rsidRPr="00DE5020">
        <w:rPr>
          <w:rFonts w:ascii="Times New Roman" w:hAnsi="Times New Roman" w:cs="Times New Roman"/>
          <w:b/>
          <w:sz w:val="28"/>
          <w:szCs w:val="24"/>
        </w:rPr>
        <w:t>. Изменения</w:t>
      </w:r>
      <w:r>
        <w:rPr>
          <w:rFonts w:ascii="Times New Roman" w:hAnsi="Times New Roman" w:cs="Times New Roman"/>
          <w:b/>
          <w:sz w:val="28"/>
          <w:szCs w:val="24"/>
        </w:rPr>
        <w:t>,</w:t>
      </w:r>
      <w:r w:rsidRPr="00DE5020">
        <w:rPr>
          <w:rFonts w:ascii="Times New Roman" w:hAnsi="Times New Roman" w:cs="Times New Roman"/>
          <w:b/>
          <w:sz w:val="28"/>
          <w:szCs w:val="24"/>
        </w:rPr>
        <w:t xml:space="preserve"> вносимые в инвестиционную программу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642226" w:rsidRDefault="00642226" w:rsidP="00CA5777">
      <w:pPr>
        <w:spacing w:after="0" w:line="320" w:lineRule="exact"/>
        <w:ind w:firstLine="708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на</w:t>
      </w:r>
      <w:r w:rsidRPr="00DE5020"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>2025</w:t>
      </w:r>
      <w:r w:rsidRPr="007E748C">
        <w:rPr>
          <w:rFonts w:ascii="Times New Roman" w:hAnsi="Times New Roman" w:cs="Times New Roman"/>
          <w:sz w:val="28"/>
          <w:szCs w:val="24"/>
        </w:rPr>
        <w:t>–</w:t>
      </w:r>
      <w:r>
        <w:rPr>
          <w:rFonts w:ascii="Times New Roman" w:hAnsi="Times New Roman" w:cs="Times New Roman"/>
          <w:b/>
          <w:sz w:val="28"/>
          <w:szCs w:val="24"/>
        </w:rPr>
        <w:t xml:space="preserve">2029 </w:t>
      </w:r>
      <w:r w:rsidRPr="00DE5020">
        <w:rPr>
          <w:rFonts w:ascii="Times New Roman" w:hAnsi="Times New Roman" w:cs="Times New Roman"/>
          <w:b/>
          <w:sz w:val="28"/>
          <w:szCs w:val="24"/>
        </w:rPr>
        <w:t>г</w:t>
      </w:r>
      <w:r>
        <w:rPr>
          <w:rFonts w:ascii="Times New Roman" w:hAnsi="Times New Roman" w:cs="Times New Roman"/>
          <w:b/>
          <w:sz w:val="28"/>
          <w:szCs w:val="24"/>
        </w:rPr>
        <w:t>оды</w:t>
      </w:r>
      <w:r w:rsidRPr="00DE5020">
        <w:rPr>
          <w:rFonts w:ascii="Times New Roman" w:hAnsi="Times New Roman" w:cs="Times New Roman"/>
          <w:b/>
          <w:sz w:val="28"/>
          <w:szCs w:val="24"/>
        </w:rPr>
        <w:t>.</w:t>
      </w:r>
    </w:p>
    <w:p w:rsidR="00642226" w:rsidRDefault="00642226" w:rsidP="00CA5777">
      <w:pPr>
        <w:spacing w:after="0" w:line="320" w:lineRule="exact"/>
        <w:ind w:firstLine="708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42226" w:rsidRDefault="00642226" w:rsidP="00642226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C52EC2">
        <w:rPr>
          <w:rFonts w:ascii="Times New Roman" w:hAnsi="Times New Roman" w:cs="Times New Roman"/>
          <w:sz w:val="28"/>
          <w:szCs w:val="24"/>
        </w:rPr>
        <w:t>Основ</w:t>
      </w:r>
      <w:r>
        <w:rPr>
          <w:rFonts w:ascii="Times New Roman" w:hAnsi="Times New Roman" w:cs="Times New Roman"/>
          <w:sz w:val="28"/>
          <w:szCs w:val="24"/>
        </w:rPr>
        <w:t>ными</w:t>
      </w:r>
      <w:r w:rsidRPr="00C52EC2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изменениями</w:t>
      </w:r>
      <w:r w:rsidRPr="00C52EC2">
        <w:rPr>
          <w:rFonts w:ascii="Times New Roman" w:hAnsi="Times New Roman" w:cs="Times New Roman"/>
          <w:sz w:val="28"/>
          <w:szCs w:val="24"/>
        </w:rPr>
        <w:t xml:space="preserve"> в утвержденную ранее Приказом </w:t>
      </w:r>
      <w:r>
        <w:rPr>
          <w:rFonts w:ascii="Times New Roman" w:hAnsi="Times New Roman" w:cs="Times New Roman"/>
          <w:sz w:val="28"/>
          <w:szCs w:val="24"/>
        </w:rPr>
        <w:t xml:space="preserve">Министерства жилищно-коммунального хозяйства и гражданской защиты населения Пензенской области </w:t>
      </w:r>
      <w:r w:rsidRPr="00C52EC2">
        <w:rPr>
          <w:rFonts w:ascii="Times New Roman" w:hAnsi="Times New Roman" w:cs="Times New Roman"/>
          <w:sz w:val="28"/>
          <w:szCs w:val="24"/>
        </w:rPr>
        <w:t xml:space="preserve">от </w:t>
      </w:r>
      <w:r>
        <w:rPr>
          <w:rFonts w:ascii="Times New Roman" w:hAnsi="Times New Roman" w:cs="Times New Roman"/>
          <w:sz w:val="28"/>
          <w:szCs w:val="24"/>
        </w:rPr>
        <w:t>29</w:t>
      </w:r>
      <w:r w:rsidRPr="00C52EC2">
        <w:rPr>
          <w:rFonts w:ascii="Times New Roman" w:hAnsi="Times New Roman" w:cs="Times New Roman"/>
          <w:sz w:val="28"/>
          <w:szCs w:val="24"/>
        </w:rPr>
        <w:t>.</w:t>
      </w:r>
      <w:r>
        <w:rPr>
          <w:rFonts w:ascii="Times New Roman" w:hAnsi="Times New Roman" w:cs="Times New Roman"/>
          <w:sz w:val="28"/>
          <w:szCs w:val="24"/>
        </w:rPr>
        <w:t>07</w:t>
      </w:r>
      <w:r w:rsidRPr="00C52EC2">
        <w:rPr>
          <w:rFonts w:ascii="Times New Roman" w:hAnsi="Times New Roman" w:cs="Times New Roman"/>
          <w:sz w:val="28"/>
          <w:szCs w:val="24"/>
        </w:rPr>
        <w:t>.20</w:t>
      </w:r>
      <w:r>
        <w:rPr>
          <w:rFonts w:ascii="Times New Roman" w:hAnsi="Times New Roman" w:cs="Times New Roman"/>
          <w:sz w:val="28"/>
          <w:szCs w:val="24"/>
        </w:rPr>
        <w:t>24</w:t>
      </w:r>
      <w:r w:rsidRPr="00C52EC2">
        <w:rPr>
          <w:rFonts w:ascii="Times New Roman" w:hAnsi="Times New Roman" w:cs="Times New Roman"/>
          <w:sz w:val="28"/>
          <w:szCs w:val="24"/>
        </w:rPr>
        <w:t xml:space="preserve"> г. № </w:t>
      </w:r>
      <w:r>
        <w:rPr>
          <w:rFonts w:ascii="Times New Roman" w:hAnsi="Times New Roman" w:cs="Times New Roman"/>
          <w:sz w:val="28"/>
          <w:szCs w:val="24"/>
        </w:rPr>
        <w:t>163/ОП об утверждении</w:t>
      </w:r>
      <w:r w:rsidRPr="00C52EC2">
        <w:rPr>
          <w:rFonts w:ascii="Times New Roman" w:hAnsi="Times New Roman" w:cs="Times New Roman"/>
          <w:sz w:val="28"/>
          <w:szCs w:val="24"/>
        </w:rPr>
        <w:t xml:space="preserve"> инвестиционн</w:t>
      </w:r>
      <w:r>
        <w:rPr>
          <w:rFonts w:ascii="Times New Roman" w:hAnsi="Times New Roman" w:cs="Times New Roman"/>
          <w:sz w:val="28"/>
          <w:szCs w:val="24"/>
        </w:rPr>
        <w:t>ой</w:t>
      </w:r>
      <w:r w:rsidRPr="00C52EC2">
        <w:rPr>
          <w:rFonts w:ascii="Times New Roman" w:hAnsi="Times New Roman" w:cs="Times New Roman"/>
          <w:sz w:val="28"/>
          <w:szCs w:val="24"/>
        </w:rPr>
        <w:t xml:space="preserve"> программ</w:t>
      </w:r>
      <w:r>
        <w:rPr>
          <w:rFonts w:ascii="Times New Roman" w:hAnsi="Times New Roman" w:cs="Times New Roman"/>
          <w:sz w:val="28"/>
          <w:szCs w:val="24"/>
        </w:rPr>
        <w:t>ы</w:t>
      </w:r>
      <w:r w:rsidRPr="00C52EC2">
        <w:rPr>
          <w:rFonts w:ascii="Times New Roman" w:hAnsi="Times New Roman" w:cs="Times New Roman"/>
          <w:sz w:val="28"/>
          <w:szCs w:val="24"/>
        </w:rPr>
        <w:t xml:space="preserve"> Куйбышевской дирекции по энергообеспечению – СП </w:t>
      </w:r>
      <w:proofErr w:type="spellStart"/>
      <w:r w:rsidRPr="00C52EC2">
        <w:rPr>
          <w:rFonts w:ascii="Times New Roman" w:hAnsi="Times New Roman" w:cs="Times New Roman"/>
          <w:sz w:val="28"/>
          <w:szCs w:val="24"/>
        </w:rPr>
        <w:t>Трансэнерго</w:t>
      </w:r>
      <w:proofErr w:type="spellEnd"/>
      <w:r w:rsidRPr="00C52EC2">
        <w:rPr>
          <w:rFonts w:ascii="Times New Roman" w:hAnsi="Times New Roman" w:cs="Times New Roman"/>
          <w:sz w:val="28"/>
          <w:szCs w:val="24"/>
        </w:rPr>
        <w:t xml:space="preserve"> – филиала ОАО «РЖД» в границах субъекта РФ </w:t>
      </w:r>
      <w:r>
        <w:rPr>
          <w:rFonts w:ascii="Times New Roman" w:hAnsi="Times New Roman" w:cs="Times New Roman"/>
          <w:sz w:val="28"/>
          <w:szCs w:val="24"/>
        </w:rPr>
        <w:t>Пензенской области</w:t>
      </w:r>
      <w:r w:rsidRPr="00C52EC2">
        <w:rPr>
          <w:rFonts w:ascii="Times New Roman" w:hAnsi="Times New Roman" w:cs="Times New Roman"/>
          <w:sz w:val="28"/>
          <w:szCs w:val="24"/>
        </w:rPr>
        <w:t xml:space="preserve"> на 202</w:t>
      </w:r>
      <w:r>
        <w:rPr>
          <w:rFonts w:ascii="Times New Roman" w:hAnsi="Times New Roman" w:cs="Times New Roman"/>
          <w:sz w:val="28"/>
          <w:szCs w:val="24"/>
        </w:rPr>
        <w:t>5</w:t>
      </w:r>
      <w:r w:rsidRPr="00C52EC2">
        <w:rPr>
          <w:rFonts w:ascii="Times New Roman" w:hAnsi="Times New Roman" w:cs="Times New Roman"/>
          <w:sz w:val="28"/>
          <w:szCs w:val="24"/>
        </w:rPr>
        <w:t>-202</w:t>
      </w:r>
      <w:r>
        <w:rPr>
          <w:rFonts w:ascii="Times New Roman" w:hAnsi="Times New Roman" w:cs="Times New Roman"/>
          <w:sz w:val="28"/>
          <w:szCs w:val="24"/>
        </w:rPr>
        <w:t>9</w:t>
      </w:r>
      <w:r w:rsidRPr="00C52EC2">
        <w:rPr>
          <w:rFonts w:ascii="Times New Roman" w:hAnsi="Times New Roman" w:cs="Times New Roman"/>
          <w:sz w:val="28"/>
          <w:szCs w:val="24"/>
        </w:rPr>
        <w:t xml:space="preserve"> гг. явля</w:t>
      </w:r>
      <w:r>
        <w:rPr>
          <w:rFonts w:ascii="Times New Roman" w:hAnsi="Times New Roman" w:cs="Times New Roman"/>
          <w:sz w:val="28"/>
          <w:szCs w:val="24"/>
        </w:rPr>
        <w:t>е</w:t>
      </w:r>
      <w:r w:rsidRPr="00C52EC2">
        <w:rPr>
          <w:rFonts w:ascii="Times New Roman" w:hAnsi="Times New Roman" w:cs="Times New Roman"/>
          <w:sz w:val="28"/>
          <w:szCs w:val="24"/>
        </w:rPr>
        <w:t>тся:</w:t>
      </w:r>
      <w:proofErr w:type="gramEnd"/>
    </w:p>
    <w:p w:rsidR="00642226" w:rsidRDefault="005E10BF" w:rsidP="00642226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1.</w:t>
      </w:r>
      <w:r w:rsidR="00642226" w:rsidRPr="00C52EC2">
        <w:rPr>
          <w:rFonts w:ascii="Times New Roman" w:hAnsi="Times New Roman" w:cs="Times New Roman"/>
          <w:sz w:val="28"/>
          <w:szCs w:val="24"/>
        </w:rPr>
        <w:t xml:space="preserve"> корректировка источников финансирования инвестиционных проектов </w:t>
      </w:r>
      <w:r w:rsidR="00642226">
        <w:rPr>
          <w:rFonts w:ascii="Times New Roman" w:hAnsi="Times New Roman" w:cs="Times New Roman"/>
          <w:sz w:val="28"/>
          <w:szCs w:val="24"/>
        </w:rPr>
        <w:t>2025-2029 годов в соответствии с расчетной</w:t>
      </w:r>
      <w:r w:rsidR="00642226" w:rsidRPr="00C52EC2">
        <w:rPr>
          <w:rFonts w:ascii="Times New Roman" w:hAnsi="Times New Roman" w:cs="Times New Roman"/>
          <w:sz w:val="28"/>
          <w:szCs w:val="24"/>
        </w:rPr>
        <w:t xml:space="preserve"> «Амортизацией основных средств» на </w:t>
      </w:r>
      <w:r>
        <w:rPr>
          <w:rFonts w:ascii="Times New Roman" w:hAnsi="Times New Roman" w:cs="Times New Roman"/>
          <w:sz w:val="28"/>
          <w:szCs w:val="24"/>
        </w:rPr>
        <w:t xml:space="preserve">2025-2026 годы: </w:t>
      </w:r>
    </w:p>
    <w:p w:rsidR="005E10BF" w:rsidRDefault="005E10BF" w:rsidP="005E10BF">
      <w:pPr>
        <w:spacing w:after="0" w:line="320" w:lineRule="exact"/>
        <w:ind w:firstLine="708"/>
        <w:jc w:val="center"/>
        <w:rPr>
          <w:rFonts w:ascii="Times New Roman" w:hAnsi="Times New Roman" w:cs="Times New Roman"/>
          <w:sz w:val="28"/>
          <w:szCs w:val="24"/>
        </w:rPr>
      </w:pPr>
    </w:p>
    <w:p w:rsidR="005E10BF" w:rsidRDefault="005E10BF" w:rsidP="005E10BF">
      <w:pPr>
        <w:spacing w:after="0" w:line="320" w:lineRule="exact"/>
        <w:ind w:firstLine="708"/>
        <w:jc w:val="center"/>
        <w:rPr>
          <w:rFonts w:ascii="Times New Roman" w:hAnsi="Times New Roman" w:cs="Times New Roman"/>
          <w:sz w:val="28"/>
          <w:szCs w:val="24"/>
        </w:rPr>
      </w:pPr>
    </w:p>
    <w:p w:rsidR="00BD0EBB" w:rsidRDefault="00BD0EBB" w:rsidP="005E10BF">
      <w:pPr>
        <w:spacing w:after="0" w:line="320" w:lineRule="exact"/>
        <w:ind w:firstLine="708"/>
        <w:jc w:val="center"/>
        <w:rPr>
          <w:rFonts w:ascii="Times New Roman" w:hAnsi="Times New Roman" w:cs="Times New Roman"/>
          <w:sz w:val="28"/>
          <w:szCs w:val="24"/>
        </w:rPr>
      </w:pPr>
    </w:p>
    <w:p w:rsidR="00BD0EBB" w:rsidRDefault="00BD0EBB" w:rsidP="005E10BF">
      <w:pPr>
        <w:spacing w:after="0" w:line="320" w:lineRule="exact"/>
        <w:ind w:firstLine="708"/>
        <w:jc w:val="center"/>
        <w:rPr>
          <w:rFonts w:ascii="Times New Roman" w:hAnsi="Times New Roman" w:cs="Times New Roman"/>
          <w:sz w:val="28"/>
          <w:szCs w:val="24"/>
        </w:rPr>
      </w:pPr>
    </w:p>
    <w:p w:rsidR="005E10BF" w:rsidRDefault="005E10BF" w:rsidP="005E10BF">
      <w:pPr>
        <w:spacing w:after="0" w:line="320" w:lineRule="exact"/>
        <w:ind w:firstLine="708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Амортизация основных средств на 2025-2029 годы</w:t>
      </w:r>
    </w:p>
    <w:p w:rsidR="005E10BF" w:rsidRDefault="005E10BF" w:rsidP="005E10BF">
      <w:pPr>
        <w:spacing w:after="0" w:line="320" w:lineRule="exact"/>
        <w:ind w:firstLine="708"/>
        <w:jc w:val="center"/>
        <w:rPr>
          <w:rFonts w:ascii="Times New Roman" w:hAnsi="Times New Roman" w:cs="Times New Roman"/>
          <w:sz w:val="28"/>
          <w:szCs w:val="24"/>
        </w:rPr>
      </w:pPr>
    </w:p>
    <w:tbl>
      <w:tblPr>
        <w:tblStyle w:val="a4"/>
        <w:tblW w:w="0" w:type="auto"/>
        <w:tblLook w:val="04A0"/>
      </w:tblPr>
      <w:tblGrid>
        <w:gridCol w:w="1713"/>
        <w:gridCol w:w="1713"/>
        <w:gridCol w:w="1713"/>
        <w:gridCol w:w="1713"/>
        <w:gridCol w:w="1713"/>
        <w:gridCol w:w="1714"/>
      </w:tblGrid>
      <w:tr w:rsidR="005E10BF" w:rsidTr="00013274">
        <w:tc>
          <w:tcPr>
            <w:tcW w:w="1713" w:type="dxa"/>
          </w:tcPr>
          <w:p w:rsidR="005E10BF" w:rsidRDefault="005E10BF" w:rsidP="00013274">
            <w:pPr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2025 год</w:t>
            </w:r>
          </w:p>
        </w:tc>
        <w:tc>
          <w:tcPr>
            <w:tcW w:w="1713" w:type="dxa"/>
          </w:tcPr>
          <w:p w:rsidR="005E10BF" w:rsidRDefault="005E10BF" w:rsidP="00013274">
            <w:pPr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2026 год</w:t>
            </w:r>
          </w:p>
        </w:tc>
        <w:tc>
          <w:tcPr>
            <w:tcW w:w="1713" w:type="dxa"/>
          </w:tcPr>
          <w:p w:rsidR="005E10BF" w:rsidRDefault="005E10BF" w:rsidP="00013274">
            <w:pPr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2027 год</w:t>
            </w:r>
          </w:p>
        </w:tc>
        <w:tc>
          <w:tcPr>
            <w:tcW w:w="1713" w:type="dxa"/>
          </w:tcPr>
          <w:p w:rsidR="005E10BF" w:rsidRDefault="005E10BF" w:rsidP="00013274">
            <w:pPr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2028 год</w:t>
            </w:r>
          </w:p>
        </w:tc>
        <w:tc>
          <w:tcPr>
            <w:tcW w:w="1713" w:type="dxa"/>
          </w:tcPr>
          <w:p w:rsidR="005E10BF" w:rsidRDefault="005E10BF" w:rsidP="00013274">
            <w:pPr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2029 год</w:t>
            </w:r>
          </w:p>
        </w:tc>
        <w:tc>
          <w:tcPr>
            <w:tcW w:w="1714" w:type="dxa"/>
          </w:tcPr>
          <w:p w:rsidR="005E10BF" w:rsidRDefault="005E10BF" w:rsidP="00013274">
            <w:pPr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2025-2029 </w:t>
            </w:r>
          </w:p>
        </w:tc>
      </w:tr>
      <w:tr w:rsidR="005E10BF" w:rsidTr="00013274">
        <w:tc>
          <w:tcPr>
            <w:tcW w:w="1713" w:type="dxa"/>
          </w:tcPr>
          <w:p w:rsidR="005E10BF" w:rsidRDefault="009B28B0" w:rsidP="00013274">
            <w:pPr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21,599</w:t>
            </w:r>
          </w:p>
        </w:tc>
        <w:tc>
          <w:tcPr>
            <w:tcW w:w="1713" w:type="dxa"/>
          </w:tcPr>
          <w:p w:rsidR="005E10BF" w:rsidRDefault="009B28B0" w:rsidP="00857653">
            <w:pPr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</w:t>
            </w:r>
            <w:r w:rsidR="00857653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,</w:t>
            </w:r>
            <w:r w:rsidR="00857653">
              <w:rPr>
                <w:rFonts w:ascii="Times New Roman" w:hAnsi="Times New Roman" w:cs="Times New Roman"/>
                <w:sz w:val="28"/>
                <w:szCs w:val="24"/>
              </w:rPr>
              <w:t>997</w:t>
            </w:r>
          </w:p>
        </w:tc>
        <w:tc>
          <w:tcPr>
            <w:tcW w:w="1713" w:type="dxa"/>
          </w:tcPr>
          <w:p w:rsidR="005E10BF" w:rsidRDefault="00857653" w:rsidP="00013274">
            <w:pPr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31,997</w:t>
            </w:r>
          </w:p>
        </w:tc>
        <w:tc>
          <w:tcPr>
            <w:tcW w:w="1713" w:type="dxa"/>
          </w:tcPr>
          <w:p w:rsidR="005E10BF" w:rsidRDefault="00BD0EBB" w:rsidP="00013274">
            <w:pPr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30,827</w:t>
            </w:r>
          </w:p>
        </w:tc>
        <w:tc>
          <w:tcPr>
            <w:tcW w:w="1713" w:type="dxa"/>
          </w:tcPr>
          <w:p w:rsidR="005E10BF" w:rsidRDefault="00857653" w:rsidP="00013274">
            <w:pPr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31,997</w:t>
            </w:r>
          </w:p>
        </w:tc>
        <w:tc>
          <w:tcPr>
            <w:tcW w:w="1714" w:type="dxa"/>
          </w:tcPr>
          <w:p w:rsidR="005E10BF" w:rsidRDefault="00BD0EBB" w:rsidP="00013274">
            <w:pPr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148,417</w:t>
            </w:r>
          </w:p>
        </w:tc>
      </w:tr>
    </w:tbl>
    <w:p w:rsidR="005E10BF" w:rsidRDefault="005E10BF" w:rsidP="005E10BF">
      <w:pPr>
        <w:spacing w:after="0" w:line="320" w:lineRule="exact"/>
        <w:ind w:firstLine="708"/>
        <w:jc w:val="center"/>
        <w:rPr>
          <w:rFonts w:ascii="Times New Roman" w:hAnsi="Times New Roman" w:cs="Times New Roman"/>
          <w:sz w:val="28"/>
          <w:szCs w:val="24"/>
        </w:rPr>
      </w:pPr>
    </w:p>
    <w:p w:rsidR="005E10BF" w:rsidRDefault="005E10BF" w:rsidP="005E10BF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Плановые расходы на амортизационные отчисления рассчитаны в соответствии с пунктом 27(1) Основ ценообразования, утвержденных постановлением Российской Федерации № 1178 от 29.12.2011 г.</w:t>
      </w:r>
    </w:p>
    <w:p w:rsidR="005E10BF" w:rsidRDefault="005E10BF" w:rsidP="00642226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 включение нового инвестиционного проекта «</w:t>
      </w:r>
      <w:r w:rsidRPr="005E10BF">
        <w:rPr>
          <w:rFonts w:ascii="Times New Roman" w:hAnsi="Times New Roman" w:cs="Times New Roman"/>
          <w:sz w:val="28"/>
          <w:szCs w:val="24"/>
        </w:rPr>
        <w:t xml:space="preserve">Техническое перевооружение устройств электроснабжения </w:t>
      </w:r>
      <w:proofErr w:type="spellStart"/>
      <w:r w:rsidRPr="005E10BF">
        <w:rPr>
          <w:rFonts w:ascii="Times New Roman" w:hAnsi="Times New Roman" w:cs="Times New Roman"/>
          <w:sz w:val="28"/>
          <w:szCs w:val="24"/>
        </w:rPr>
        <w:t>нетяговых</w:t>
      </w:r>
      <w:proofErr w:type="spellEnd"/>
      <w:r w:rsidRPr="005E10BF">
        <w:rPr>
          <w:rFonts w:ascii="Times New Roman" w:hAnsi="Times New Roman" w:cs="Times New Roman"/>
          <w:sz w:val="28"/>
          <w:szCs w:val="24"/>
        </w:rPr>
        <w:t xml:space="preserve"> потребителей в границах </w:t>
      </w:r>
      <w:proofErr w:type="spellStart"/>
      <w:r w:rsidRPr="005E10BF">
        <w:rPr>
          <w:rFonts w:ascii="Times New Roman" w:hAnsi="Times New Roman" w:cs="Times New Roman"/>
          <w:sz w:val="28"/>
          <w:szCs w:val="24"/>
        </w:rPr>
        <w:t>Пензенкой</w:t>
      </w:r>
      <w:proofErr w:type="spellEnd"/>
      <w:r w:rsidRPr="005E10BF">
        <w:rPr>
          <w:rFonts w:ascii="Times New Roman" w:hAnsi="Times New Roman" w:cs="Times New Roman"/>
          <w:sz w:val="28"/>
          <w:szCs w:val="24"/>
        </w:rPr>
        <w:t xml:space="preserve"> дистанции электроснабжения</w:t>
      </w:r>
      <w:r>
        <w:rPr>
          <w:rFonts w:ascii="Times New Roman" w:hAnsi="Times New Roman" w:cs="Times New Roman"/>
          <w:sz w:val="28"/>
          <w:szCs w:val="24"/>
        </w:rPr>
        <w:t xml:space="preserve">», идентификатор инвестиционного проекта </w:t>
      </w:r>
      <w:r w:rsidRPr="005E10BF">
        <w:rPr>
          <w:rFonts w:ascii="Times New Roman" w:hAnsi="Times New Roman" w:cs="Times New Roman"/>
          <w:sz w:val="28"/>
          <w:szCs w:val="24"/>
        </w:rPr>
        <w:t>P_P002</w:t>
      </w:r>
      <w:r>
        <w:rPr>
          <w:rFonts w:ascii="Times New Roman" w:hAnsi="Times New Roman" w:cs="Times New Roman"/>
          <w:sz w:val="28"/>
          <w:szCs w:val="24"/>
        </w:rPr>
        <w:t xml:space="preserve">, на 2025 год. </w:t>
      </w:r>
      <w:proofErr w:type="gramStart"/>
      <w:r>
        <w:rPr>
          <w:rFonts w:ascii="Times New Roman" w:hAnsi="Times New Roman" w:cs="Times New Roman"/>
          <w:sz w:val="28"/>
          <w:szCs w:val="24"/>
        </w:rPr>
        <w:t>Данный инвестиционный проект, а именно закупка блочно-модульн</w:t>
      </w:r>
      <w:r w:rsidR="009B28B0">
        <w:rPr>
          <w:rFonts w:ascii="Times New Roman" w:hAnsi="Times New Roman" w:cs="Times New Roman"/>
          <w:sz w:val="28"/>
          <w:szCs w:val="24"/>
        </w:rPr>
        <w:t>ых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9B28B0">
        <w:rPr>
          <w:rFonts w:ascii="Times New Roman" w:hAnsi="Times New Roman" w:cs="Times New Roman"/>
          <w:sz w:val="28"/>
          <w:szCs w:val="24"/>
        </w:rPr>
        <w:t>КТП</w:t>
      </w:r>
      <w:r>
        <w:rPr>
          <w:rFonts w:ascii="Times New Roman" w:hAnsi="Times New Roman" w:cs="Times New Roman"/>
          <w:sz w:val="28"/>
          <w:szCs w:val="24"/>
        </w:rPr>
        <w:t xml:space="preserve">, объект </w:t>
      </w:r>
      <w:proofErr w:type="spellStart"/>
      <w:r>
        <w:rPr>
          <w:rFonts w:ascii="Times New Roman" w:hAnsi="Times New Roman" w:cs="Times New Roman"/>
          <w:sz w:val="28"/>
          <w:szCs w:val="24"/>
        </w:rPr>
        <w:t>электросетевого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хозяйства участвующий в услугах по передаче электроэнергии.</w:t>
      </w:r>
      <w:proofErr w:type="gramEnd"/>
    </w:p>
    <w:p w:rsidR="005E10BF" w:rsidRPr="00C52EC2" w:rsidRDefault="005E10BF" w:rsidP="00642226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3. утвержденные инвестиционные проекты остаются без изменений и будут реализованы в рамках утвержденной инвестиционной программы с перераспределением по годам в соответствии с утвержденным источником финансирования </w:t>
      </w:r>
      <w:r w:rsidRPr="00C52EC2">
        <w:rPr>
          <w:rFonts w:ascii="Times New Roman" w:hAnsi="Times New Roman" w:cs="Times New Roman"/>
          <w:sz w:val="28"/>
          <w:szCs w:val="24"/>
        </w:rPr>
        <w:t>«А</w:t>
      </w:r>
      <w:r>
        <w:rPr>
          <w:rFonts w:ascii="Times New Roman" w:hAnsi="Times New Roman" w:cs="Times New Roman"/>
          <w:sz w:val="28"/>
          <w:szCs w:val="24"/>
        </w:rPr>
        <w:t>мортизацией основных средств».</w:t>
      </w:r>
    </w:p>
    <w:p w:rsidR="00642226" w:rsidRDefault="00642226" w:rsidP="00CA5777">
      <w:pPr>
        <w:spacing w:after="0" w:line="320" w:lineRule="exact"/>
        <w:ind w:firstLine="708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42226" w:rsidRDefault="00642226" w:rsidP="00CA5777">
      <w:pPr>
        <w:spacing w:after="0" w:line="320" w:lineRule="exact"/>
        <w:ind w:firstLine="708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3</w:t>
      </w:r>
      <w:r w:rsidR="00DF5F37" w:rsidRPr="00DE5020">
        <w:rPr>
          <w:rFonts w:ascii="Times New Roman" w:hAnsi="Times New Roman" w:cs="Times New Roman"/>
          <w:b/>
          <w:sz w:val="28"/>
          <w:szCs w:val="24"/>
        </w:rPr>
        <w:t xml:space="preserve">. </w:t>
      </w:r>
      <w:r w:rsidR="00DF5F37">
        <w:rPr>
          <w:rFonts w:ascii="Times New Roman" w:hAnsi="Times New Roman" w:cs="Times New Roman"/>
          <w:b/>
          <w:sz w:val="28"/>
          <w:szCs w:val="24"/>
        </w:rPr>
        <w:t xml:space="preserve">Проект </w:t>
      </w:r>
      <w:r>
        <w:rPr>
          <w:rFonts w:ascii="Times New Roman" w:hAnsi="Times New Roman" w:cs="Times New Roman"/>
          <w:b/>
          <w:sz w:val="28"/>
          <w:szCs w:val="24"/>
        </w:rPr>
        <w:t xml:space="preserve">корректировки </w:t>
      </w:r>
      <w:r w:rsidR="00DF5F37">
        <w:rPr>
          <w:rFonts w:ascii="Times New Roman" w:hAnsi="Times New Roman" w:cs="Times New Roman"/>
          <w:b/>
          <w:sz w:val="28"/>
          <w:szCs w:val="24"/>
        </w:rPr>
        <w:t xml:space="preserve">инвестиционной программы </w:t>
      </w:r>
    </w:p>
    <w:p w:rsidR="00DF5F37" w:rsidRDefault="00DF5F37" w:rsidP="00CA5777">
      <w:pPr>
        <w:spacing w:after="0" w:line="320" w:lineRule="exact"/>
        <w:ind w:firstLine="708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на</w:t>
      </w:r>
      <w:r w:rsidRPr="00DE5020"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>2025</w:t>
      </w:r>
      <w:r w:rsidR="00CA5777" w:rsidRPr="007E748C">
        <w:rPr>
          <w:rFonts w:ascii="Times New Roman" w:hAnsi="Times New Roman" w:cs="Times New Roman"/>
          <w:sz w:val="28"/>
          <w:szCs w:val="24"/>
        </w:rPr>
        <w:t>–</w:t>
      </w:r>
      <w:r>
        <w:rPr>
          <w:rFonts w:ascii="Times New Roman" w:hAnsi="Times New Roman" w:cs="Times New Roman"/>
          <w:b/>
          <w:sz w:val="28"/>
          <w:szCs w:val="24"/>
        </w:rPr>
        <w:t xml:space="preserve">2029 </w:t>
      </w:r>
      <w:r w:rsidRPr="00DE5020">
        <w:rPr>
          <w:rFonts w:ascii="Times New Roman" w:hAnsi="Times New Roman" w:cs="Times New Roman"/>
          <w:b/>
          <w:sz w:val="28"/>
          <w:szCs w:val="24"/>
        </w:rPr>
        <w:t>г</w:t>
      </w:r>
      <w:r>
        <w:rPr>
          <w:rFonts w:ascii="Times New Roman" w:hAnsi="Times New Roman" w:cs="Times New Roman"/>
          <w:b/>
          <w:sz w:val="28"/>
          <w:szCs w:val="24"/>
        </w:rPr>
        <w:t>оды</w:t>
      </w:r>
      <w:r w:rsidRPr="00DE5020">
        <w:rPr>
          <w:rFonts w:ascii="Times New Roman" w:hAnsi="Times New Roman" w:cs="Times New Roman"/>
          <w:b/>
          <w:sz w:val="28"/>
          <w:szCs w:val="24"/>
        </w:rPr>
        <w:t>.</w:t>
      </w:r>
    </w:p>
    <w:p w:rsidR="00CA5777" w:rsidRDefault="00DF5F37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DF5F37">
        <w:rPr>
          <w:rFonts w:ascii="Times New Roman" w:hAnsi="Times New Roman" w:cs="Times New Roman"/>
          <w:sz w:val="28"/>
          <w:szCs w:val="24"/>
        </w:rPr>
        <w:t xml:space="preserve">В </w:t>
      </w:r>
      <w:r>
        <w:rPr>
          <w:rFonts w:ascii="Times New Roman" w:hAnsi="Times New Roman" w:cs="Times New Roman"/>
          <w:sz w:val="28"/>
          <w:szCs w:val="24"/>
        </w:rPr>
        <w:t xml:space="preserve">проекте </w:t>
      </w:r>
      <w:r w:rsidR="00642226">
        <w:rPr>
          <w:rFonts w:ascii="Times New Roman" w:hAnsi="Times New Roman" w:cs="Times New Roman"/>
          <w:sz w:val="28"/>
          <w:szCs w:val="24"/>
        </w:rPr>
        <w:t xml:space="preserve">корректировке </w:t>
      </w:r>
      <w:r>
        <w:rPr>
          <w:rFonts w:ascii="Times New Roman" w:hAnsi="Times New Roman" w:cs="Times New Roman"/>
          <w:sz w:val="28"/>
          <w:szCs w:val="24"/>
        </w:rPr>
        <w:t>инвестиционной программ</w:t>
      </w:r>
      <w:r w:rsidR="00CA5777">
        <w:rPr>
          <w:rFonts w:ascii="Times New Roman" w:hAnsi="Times New Roman" w:cs="Times New Roman"/>
          <w:sz w:val="28"/>
          <w:szCs w:val="24"/>
        </w:rPr>
        <w:t>ы на 2025</w:t>
      </w:r>
      <w:r w:rsidR="00CA5777" w:rsidRPr="007E748C">
        <w:rPr>
          <w:rFonts w:ascii="Times New Roman" w:hAnsi="Times New Roman" w:cs="Times New Roman"/>
          <w:sz w:val="28"/>
          <w:szCs w:val="24"/>
        </w:rPr>
        <w:t>–</w:t>
      </w:r>
      <w:r w:rsidR="00CA5777">
        <w:rPr>
          <w:rFonts w:ascii="Times New Roman" w:hAnsi="Times New Roman" w:cs="Times New Roman"/>
          <w:sz w:val="28"/>
          <w:szCs w:val="24"/>
        </w:rPr>
        <w:t>2029 годы</w:t>
      </w:r>
      <w:r>
        <w:rPr>
          <w:rFonts w:ascii="Times New Roman" w:hAnsi="Times New Roman" w:cs="Times New Roman"/>
          <w:sz w:val="28"/>
          <w:szCs w:val="24"/>
        </w:rPr>
        <w:t xml:space="preserve"> определен перечень инвестиционных проектов</w:t>
      </w:r>
      <w:r w:rsidR="00CA5777">
        <w:rPr>
          <w:rFonts w:ascii="Times New Roman" w:hAnsi="Times New Roman" w:cs="Times New Roman"/>
          <w:sz w:val="28"/>
          <w:szCs w:val="24"/>
        </w:rPr>
        <w:t>, включая нереализованные инвестиционные проекты</w:t>
      </w:r>
      <w:r w:rsidR="005D15CB">
        <w:rPr>
          <w:rFonts w:ascii="Times New Roman" w:hAnsi="Times New Roman" w:cs="Times New Roman"/>
          <w:sz w:val="28"/>
          <w:szCs w:val="24"/>
        </w:rPr>
        <w:t xml:space="preserve"> из</w:t>
      </w:r>
      <w:r w:rsidR="00CA5777">
        <w:rPr>
          <w:rFonts w:ascii="Times New Roman" w:hAnsi="Times New Roman" w:cs="Times New Roman"/>
          <w:sz w:val="28"/>
          <w:szCs w:val="24"/>
        </w:rPr>
        <w:t xml:space="preserve"> ранее утвержденной инвестиционной программы 202</w:t>
      </w:r>
      <w:r w:rsidR="005D15CB">
        <w:rPr>
          <w:rFonts w:ascii="Times New Roman" w:hAnsi="Times New Roman" w:cs="Times New Roman"/>
          <w:sz w:val="28"/>
          <w:szCs w:val="24"/>
        </w:rPr>
        <w:t>0</w:t>
      </w:r>
      <w:r w:rsidR="00CA5777" w:rsidRPr="007E748C">
        <w:rPr>
          <w:rFonts w:ascii="Times New Roman" w:hAnsi="Times New Roman" w:cs="Times New Roman"/>
          <w:sz w:val="28"/>
          <w:szCs w:val="24"/>
        </w:rPr>
        <w:t>–</w:t>
      </w:r>
      <w:r w:rsidR="00CA5777">
        <w:rPr>
          <w:rFonts w:ascii="Times New Roman" w:hAnsi="Times New Roman" w:cs="Times New Roman"/>
          <w:sz w:val="28"/>
          <w:szCs w:val="24"/>
        </w:rPr>
        <w:t>202</w:t>
      </w:r>
      <w:r w:rsidR="005D15CB">
        <w:rPr>
          <w:rFonts w:ascii="Times New Roman" w:hAnsi="Times New Roman" w:cs="Times New Roman"/>
          <w:sz w:val="28"/>
          <w:szCs w:val="24"/>
        </w:rPr>
        <w:t>4</w:t>
      </w:r>
      <w:r w:rsidR="00642226">
        <w:rPr>
          <w:rFonts w:ascii="Times New Roman" w:hAnsi="Times New Roman" w:cs="Times New Roman"/>
          <w:sz w:val="28"/>
          <w:szCs w:val="24"/>
        </w:rPr>
        <w:t xml:space="preserve"> гг., </w:t>
      </w:r>
      <w:r w:rsidR="00CA5777">
        <w:rPr>
          <w:rFonts w:ascii="Times New Roman" w:hAnsi="Times New Roman" w:cs="Times New Roman"/>
          <w:sz w:val="28"/>
          <w:szCs w:val="24"/>
        </w:rPr>
        <w:t>реализация которых позволит достичь следующих целей:</w:t>
      </w:r>
    </w:p>
    <w:p w:rsidR="00CA5777" w:rsidRDefault="00CA5777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CA5777">
        <w:rPr>
          <w:rFonts w:ascii="Times New Roman" w:hAnsi="Times New Roman" w:cs="Times New Roman"/>
          <w:sz w:val="28"/>
          <w:szCs w:val="24"/>
        </w:rPr>
        <w:t>повышение надежности, качества и обеспечения бесперебойности оказываемых услуг по передаче электрической энергии;</w:t>
      </w:r>
    </w:p>
    <w:p w:rsidR="00CA5777" w:rsidRDefault="00CA5777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CA5777">
        <w:rPr>
          <w:rFonts w:ascii="Times New Roman" w:hAnsi="Times New Roman" w:cs="Times New Roman"/>
          <w:sz w:val="28"/>
          <w:szCs w:val="24"/>
        </w:rPr>
        <w:t>снижение технологиче</w:t>
      </w:r>
      <w:r>
        <w:rPr>
          <w:rFonts w:ascii="Times New Roman" w:hAnsi="Times New Roman" w:cs="Times New Roman"/>
          <w:sz w:val="28"/>
          <w:szCs w:val="24"/>
        </w:rPr>
        <w:t>с</w:t>
      </w:r>
      <w:r w:rsidRPr="00CA5777">
        <w:rPr>
          <w:rFonts w:ascii="Times New Roman" w:hAnsi="Times New Roman" w:cs="Times New Roman"/>
          <w:sz w:val="28"/>
          <w:szCs w:val="24"/>
        </w:rPr>
        <w:t>ких потерь при оказании услуг по передаче электрической энергии;</w:t>
      </w:r>
    </w:p>
    <w:p w:rsidR="00CA5777" w:rsidRDefault="00CA5777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CA5777">
        <w:rPr>
          <w:rFonts w:ascii="Times New Roman" w:hAnsi="Times New Roman" w:cs="Times New Roman"/>
          <w:sz w:val="28"/>
          <w:szCs w:val="24"/>
        </w:rPr>
        <w:t>сокращение количества технологических нарушений в работе электрооборудования, аварийных ситуаций и времени на их устранение;</w:t>
      </w:r>
    </w:p>
    <w:p w:rsidR="00CA5777" w:rsidRDefault="00CA5777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CA5777">
        <w:rPr>
          <w:rFonts w:ascii="Times New Roman" w:hAnsi="Times New Roman" w:cs="Times New Roman"/>
          <w:sz w:val="28"/>
          <w:szCs w:val="24"/>
        </w:rPr>
        <w:t>повышение энергетической безопасности.</w:t>
      </w:r>
    </w:p>
    <w:p w:rsidR="00CA5777" w:rsidRDefault="00CA5777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CA5777" w:rsidRDefault="00CA5777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Задачами инвестиционной программы на 2025</w:t>
      </w:r>
      <w:r w:rsidRPr="007E748C">
        <w:rPr>
          <w:rFonts w:ascii="Times New Roman" w:hAnsi="Times New Roman" w:cs="Times New Roman"/>
          <w:sz w:val="28"/>
          <w:szCs w:val="24"/>
        </w:rPr>
        <w:t>–</w:t>
      </w:r>
      <w:r>
        <w:rPr>
          <w:rFonts w:ascii="Times New Roman" w:hAnsi="Times New Roman" w:cs="Times New Roman"/>
          <w:sz w:val="28"/>
          <w:szCs w:val="24"/>
        </w:rPr>
        <w:t>2029 годы являются:</w:t>
      </w:r>
    </w:p>
    <w:p w:rsidR="00CA5777" w:rsidRDefault="00CA5777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CA5777">
        <w:rPr>
          <w:rFonts w:ascii="Times New Roman" w:hAnsi="Times New Roman" w:cs="Times New Roman"/>
          <w:sz w:val="28"/>
          <w:szCs w:val="24"/>
        </w:rPr>
        <w:t>оптимизация режимов работы силового электрооборудования в соответствии с присоединенными нагрузками;</w:t>
      </w:r>
    </w:p>
    <w:p w:rsidR="00CA5777" w:rsidRDefault="00CA5777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CA5777">
        <w:rPr>
          <w:rFonts w:ascii="Times New Roman" w:hAnsi="Times New Roman" w:cs="Times New Roman"/>
          <w:sz w:val="28"/>
          <w:szCs w:val="24"/>
        </w:rPr>
        <w:t xml:space="preserve">техническое перевооружение </w:t>
      </w:r>
      <w:r>
        <w:rPr>
          <w:rFonts w:ascii="Times New Roman" w:hAnsi="Times New Roman" w:cs="Times New Roman"/>
          <w:sz w:val="28"/>
          <w:szCs w:val="24"/>
        </w:rPr>
        <w:t>трансформаторных подстанций</w:t>
      </w:r>
      <w:r w:rsidRPr="00CA5777">
        <w:rPr>
          <w:rFonts w:ascii="Times New Roman" w:hAnsi="Times New Roman" w:cs="Times New Roman"/>
          <w:sz w:val="28"/>
          <w:szCs w:val="24"/>
        </w:rPr>
        <w:t>;</w:t>
      </w:r>
    </w:p>
    <w:p w:rsidR="00CA5777" w:rsidRDefault="00CA5777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Pr="00CA5777">
        <w:rPr>
          <w:rFonts w:ascii="Times New Roman" w:hAnsi="Times New Roman" w:cs="Times New Roman"/>
          <w:sz w:val="28"/>
          <w:szCs w:val="24"/>
        </w:rPr>
        <w:t xml:space="preserve">техническое перевооружение </w:t>
      </w:r>
      <w:r>
        <w:rPr>
          <w:rFonts w:ascii="Times New Roman" w:hAnsi="Times New Roman" w:cs="Times New Roman"/>
          <w:sz w:val="28"/>
          <w:szCs w:val="24"/>
        </w:rPr>
        <w:t>линий электропередач участвующих в передаче электроэнергии сторонним потребителям.</w:t>
      </w:r>
    </w:p>
    <w:p w:rsidR="00CA5777" w:rsidRDefault="0056502C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Для достижения вышеуказанных целей и задач определены финансовые потребности капитальных вложений для реализации</w:t>
      </w:r>
      <w:r w:rsidR="005D15CB">
        <w:rPr>
          <w:rFonts w:ascii="Times New Roman" w:hAnsi="Times New Roman" w:cs="Times New Roman"/>
          <w:sz w:val="28"/>
          <w:szCs w:val="24"/>
        </w:rPr>
        <w:t xml:space="preserve"> </w:t>
      </w:r>
      <w:r w:rsidR="005E3EC5">
        <w:rPr>
          <w:rFonts w:ascii="Times New Roman" w:hAnsi="Times New Roman" w:cs="Times New Roman"/>
          <w:sz w:val="28"/>
          <w:szCs w:val="24"/>
        </w:rPr>
        <w:t>1</w:t>
      </w:r>
      <w:r w:rsidR="00642226">
        <w:rPr>
          <w:rFonts w:ascii="Times New Roman" w:hAnsi="Times New Roman" w:cs="Times New Roman"/>
          <w:sz w:val="28"/>
          <w:szCs w:val="24"/>
        </w:rPr>
        <w:t>5</w:t>
      </w:r>
      <w:r>
        <w:rPr>
          <w:rFonts w:ascii="Times New Roman" w:hAnsi="Times New Roman" w:cs="Times New Roman"/>
          <w:sz w:val="28"/>
          <w:szCs w:val="24"/>
        </w:rPr>
        <w:t xml:space="preserve"> инвестиционных</w:t>
      </w:r>
      <w:r w:rsidR="005D15CB">
        <w:rPr>
          <w:rFonts w:ascii="Times New Roman" w:hAnsi="Times New Roman" w:cs="Times New Roman"/>
          <w:sz w:val="28"/>
          <w:szCs w:val="24"/>
        </w:rPr>
        <w:t xml:space="preserve"> проектов и сроки их реализации </w:t>
      </w:r>
      <w:r w:rsidR="00A76F86">
        <w:rPr>
          <w:rFonts w:ascii="Times New Roman" w:hAnsi="Times New Roman" w:cs="Times New Roman"/>
          <w:sz w:val="28"/>
          <w:szCs w:val="24"/>
        </w:rPr>
        <w:t>на</w:t>
      </w:r>
      <w:r w:rsidR="005D15CB">
        <w:rPr>
          <w:rFonts w:ascii="Times New Roman" w:hAnsi="Times New Roman" w:cs="Times New Roman"/>
          <w:sz w:val="28"/>
          <w:szCs w:val="24"/>
        </w:rPr>
        <w:t xml:space="preserve"> 2025</w:t>
      </w:r>
      <w:r w:rsidR="005D15CB" w:rsidRPr="007E748C">
        <w:rPr>
          <w:rFonts w:ascii="Times New Roman" w:hAnsi="Times New Roman" w:cs="Times New Roman"/>
          <w:sz w:val="28"/>
          <w:szCs w:val="24"/>
        </w:rPr>
        <w:t>–</w:t>
      </w:r>
      <w:r w:rsidR="005D15CB">
        <w:rPr>
          <w:rFonts w:ascii="Times New Roman" w:hAnsi="Times New Roman" w:cs="Times New Roman"/>
          <w:sz w:val="28"/>
          <w:szCs w:val="24"/>
        </w:rPr>
        <w:t>2029 гг.:</w:t>
      </w:r>
    </w:p>
    <w:p w:rsidR="005D15CB" w:rsidRDefault="005D15CB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- 2025 год финансирование капитальных вложений </w:t>
      </w:r>
      <w:r w:rsidRPr="005D15CB">
        <w:rPr>
          <w:rFonts w:ascii="Times New Roman" w:hAnsi="Times New Roman" w:cs="Times New Roman"/>
          <w:sz w:val="28"/>
          <w:szCs w:val="24"/>
        </w:rPr>
        <w:t>на сумму</w:t>
      </w:r>
      <w:r>
        <w:rPr>
          <w:rFonts w:ascii="Times New Roman" w:hAnsi="Times New Roman" w:cs="Times New Roman"/>
          <w:sz w:val="28"/>
          <w:szCs w:val="24"/>
        </w:rPr>
        <w:t xml:space="preserve"> – </w:t>
      </w:r>
      <w:r w:rsidR="00857653">
        <w:rPr>
          <w:rFonts w:ascii="Times New Roman" w:hAnsi="Times New Roman" w:cs="Times New Roman"/>
          <w:sz w:val="28"/>
          <w:szCs w:val="24"/>
        </w:rPr>
        <w:t>3</w:t>
      </w:r>
      <w:r w:rsidR="00BD0EBB">
        <w:rPr>
          <w:rFonts w:ascii="Times New Roman" w:hAnsi="Times New Roman" w:cs="Times New Roman"/>
          <w:sz w:val="28"/>
          <w:szCs w:val="24"/>
        </w:rPr>
        <w:t>2</w:t>
      </w:r>
      <w:r w:rsidR="00857653">
        <w:rPr>
          <w:rFonts w:ascii="Times New Roman" w:hAnsi="Times New Roman" w:cs="Times New Roman"/>
          <w:sz w:val="28"/>
          <w:szCs w:val="24"/>
        </w:rPr>
        <w:t>,</w:t>
      </w:r>
      <w:r w:rsidR="00BD0EBB">
        <w:rPr>
          <w:rFonts w:ascii="Times New Roman" w:hAnsi="Times New Roman" w:cs="Times New Roman"/>
          <w:sz w:val="28"/>
          <w:szCs w:val="24"/>
        </w:rPr>
        <w:t>3</w:t>
      </w:r>
      <w:r>
        <w:rPr>
          <w:rFonts w:ascii="Times New Roman" w:hAnsi="Times New Roman" w:cs="Times New Roman"/>
          <w:sz w:val="28"/>
          <w:szCs w:val="24"/>
        </w:rPr>
        <w:t xml:space="preserve"> млн. руб.;</w:t>
      </w:r>
    </w:p>
    <w:p w:rsidR="005D15CB" w:rsidRDefault="005D15CB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- 2026 год финансирование капитальных вложений </w:t>
      </w:r>
      <w:r w:rsidRPr="005D15CB">
        <w:rPr>
          <w:rFonts w:ascii="Times New Roman" w:hAnsi="Times New Roman" w:cs="Times New Roman"/>
          <w:sz w:val="28"/>
          <w:szCs w:val="24"/>
        </w:rPr>
        <w:t>на сумму</w:t>
      </w:r>
      <w:r>
        <w:rPr>
          <w:rFonts w:ascii="Times New Roman" w:hAnsi="Times New Roman" w:cs="Times New Roman"/>
          <w:sz w:val="28"/>
          <w:szCs w:val="24"/>
        </w:rPr>
        <w:t xml:space="preserve"> – </w:t>
      </w:r>
      <w:r w:rsidR="00857653">
        <w:rPr>
          <w:rFonts w:ascii="Times New Roman" w:hAnsi="Times New Roman" w:cs="Times New Roman"/>
          <w:sz w:val="28"/>
          <w:szCs w:val="24"/>
        </w:rPr>
        <w:t>3</w:t>
      </w:r>
      <w:r w:rsidR="00BD0EBB">
        <w:rPr>
          <w:rFonts w:ascii="Times New Roman" w:hAnsi="Times New Roman" w:cs="Times New Roman"/>
          <w:sz w:val="28"/>
          <w:szCs w:val="24"/>
        </w:rPr>
        <w:t>2</w:t>
      </w:r>
      <w:r w:rsidR="00857653">
        <w:rPr>
          <w:rFonts w:ascii="Times New Roman" w:hAnsi="Times New Roman" w:cs="Times New Roman"/>
          <w:sz w:val="28"/>
          <w:szCs w:val="24"/>
        </w:rPr>
        <w:t>,</w:t>
      </w:r>
      <w:r w:rsidR="00BD0EBB">
        <w:rPr>
          <w:rFonts w:ascii="Times New Roman" w:hAnsi="Times New Roman" w:cs="Times New Roman"/>
          <w:sz w:val="28"/>
          <w:szCs w:val="24"/>
        </w:rPr>
        <w:t>1</w:t>
      </w:r>
      <w:r>
        <w:rPr>
          <w:rFonts w:ascii="Times New Roman" w:hAnsi="Times New Roman" w:cs="Times New Roman"/>
          <w:sz w:val="28"/>
          <w:szCs w:val="24"/>
        </w:rPr>
        <w:t xml:space="preserve"> млн. руб.;</w:t>
      </w:r>
    </w:p>
    <w:p w:rsidR="005D15CB" w:rsidRDefault="005D15CB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- 2027 год финансирование капитальных вложений </w:t>
      </w:r>
      <w:r w:rsidRPr="005D15CB">
        <w:rPr>
          <w:rFonts w:ascii="Times New Roman" w:hAnsi="Times New Roman" w:cs="Times New Roman"/>
          <w:sz w:val="28"/>
          <w:szCs w:val="24"/>
        </w:rPr>
        <w:t>на сумму</w:t>
      </w:r>
      <w:r>
        <w:rPr>
          <w:rFonts w:ascii="Times New Roman" w:hAnsi="Times New Roman" w:cs="Times New Roman"/>
          <w:sz w:val="28"/>
          <w:szCs w:val="24"/>
        </w:rPr>
        <w:t xml:space="preserve"> – </w:t>
      </w:r>
      <w:r w:rsidR="00857653">
        <w:rPr>
          <w:rFonts w:ascii="Times New Roman" w:hAnsi="Times New Roman" w:cs="Times New Roman"/>
          <w:sz w:val="28"/>
          <w:szCs w:val="24"/>
        </w:rPr>
        <w:t>3</w:t>
      </w:r>
      <w:r w:rsidR="00BD0EBB">
        <w:rPr>
          <w:rFonts w:ascii="Times New Roman" w:hAnsi="Times New Roman" w:cs="Times New Roman"/>
          <w:sz w:val="28"/>
          <w:szCs w:val="24"/>
        </w:rPr>
        <w:t>5</w:t>
      </w:r>
      <w:r w:rsidR="00857653">
        <w:rPr>
          <w:rFonts w:ascii="Times New Roman" w:hAnsi="Times New Roman" w:cs="Times New Roman"/>
          <w:sz w:val="28"/>
          <w:szCs w:val="24"/>
        </w:rPr>
        <w:t>,</w:t>
      </w:r>
      <w:r w:rsidR="00BD0EBB">
        <w:rPr>
          <w:rFonts w:ascii="Times New Roman" w:hAnsi="Times New Roman" w:cs="Times New Roman"/>
          <w:sz w:val="28"/>
          <w:szCs w:val="24"/>
        </w:rPr>
        <w:t>5</w:t>
      </w:r>
      <w:r>
        <w:rPr>
          <w:rFonts w:ascii="Times New Roman" w:hAnsi="Times New Roman" w:cs="Times New Roman"/>
          <w:sz w:val="28"/>
          <w:szCs w:val="24"/>
        </w:rPr>
        <w:t xml:space="preserve"> млн. руб.;</w:t>
      </w:r>
    </w:p>
    <w:p w:rsidR="005D15CB" w:rsidRDefault="005D15CB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- 2028 год финансирование капитальных вложений </w:t>
      </w:r>
      <w:r w:rsidRPr="005D15CB">
        <w:rPr>
          <w:rFonts w:ascii="Times New Roman" w:hAnsi="Times New Roman" w:cs="Times New Roman"/>
          <w:sz w:val="28"/>
          <w:szCs w:val="24"/>
        </w:rPr>
        <w:t>на сумму</w:t>
      </w:r>
      <w:r>
        <w:rPr>
          <w:rFonts w:ascii="Times New Roman" w:hAnsi="Times New Roman" w:cs="Times New Roman"/>
          <w:sz w:val="28"/>
          <w:szCs w:val="24"/>
        </w:rPr>
        <w:t xml:space="preserve"> – </w:t>
      </w:r>
      <w:r w:rsidR="00642226">
        <w:rPr>
          <w:rFonts w:ascii="Times New Roman" w:hAnsi="Times New Roman" w:cs="Times New Roman"/>
          <w:sz w:val="28"/>
          <w:szCs w:val="24"/>
        </w:rPr>
        <w:t>3</w:t>
      </w:r>
      <w:r w:rsidR="00BD0EBB">
        <w:rPr>
          <w:rFonts w:ascii="Times New Roman" w:hAnsi="Times New Roman" w:cs="Times New Roman"/>
          <w:sz w:val="28"/>
          <w:szCs w:val="24"/>
        </w:rPr>
        <w:t>0</w:t>
      </w:r>
      <w:r w:rsidR="00642226">
        <w:rPr>
          <w:rFonts w:ascii="Times New Roman" w:hAnsi="Times New Roman" w:cs="Times New Roman"/>
          <w:sz w:val="28"/>
          <w:szCs w:val="24"/>
        </w:rPr>
        <w:t>,</w:t>
      </w:r>
      <w:r w:rsidR="00BD0EBB">
        <w:rPr>
          <w:rFonts w:ascii="Times New Roman" w:hAnsi="Times New Roman" w:cs="Times New Roman"/>
          <w:sz w:val="28"/>
          <w:szCs w:val="24"/>
        </w:rPr>
        <w:t>8</w:t>
      </w:r>
      <w:r>
        <w:rPr>
          <w:rFonts w:ascii="Times New Roman" w:hAnsi="Times New Roman" w:cs="Times New Roman"/>
          <w:sz w:val="28"/>
          <w:szCs w:val="24"/>
        </w:rPr>
        <w:t>млн. руб.;</w:t>
      </w:r>
    </w:p>
    <w:p w:rsidR="005D15CB" w:rsidRDefault="005D15CB" w:rsidP="00DF5F37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- 2029 год финансирование капитальных вложений </w:t>
      </w:r>
      <w:r w:rsidRPr="005D15CB">
        <w:rPr>
          <w:rFonts w:ascii="Times New Roman" w:hAnsi="Times New Roman" w:cs="Times New Roman"/>
          <w:sz w:val="28"/>
          <w:szCs w:val="24"/>
        </w:rPr>
        <w:t>на сумму</w:t>
      </w:r>
      <w:r>
        <w:rPr>
          <w:rFonts w:ascii="Times New Roman" w:hAnsi="Times New Roman" w:cs="Times New Roman"/>
          <w:sz w:val="28"/>
          <w:szCs w:val="24"/>
        </w:rPr>
        <w:t xml:space="preserve"> – </w:t>
      </w:r>
      <w:r w:rsidR="00642226">
        <w:rPr>
          <w:rFonts w:ascii="Times New Roman" w:hAnsi="Times New Roman" w:cs="Times New Roman"/>
          <w:sz w:val="28"/>
          <w:szCs w:val="24"/>
        </w:rPr>
        <w:t>3</w:t>
      </w:r>
      <w:r w:rsidR="009B28B0">
        <w:rPr>
          <w:rFonts w:ascii="Times New Roman" w:hAnsi="Times New Roman" w:cs="Times New Roman"/>
          <w:sz w:val="28"/>
          <w:szCs w:val="24"/>
        </w:rPr>
        <w:t>2</w:t>
      </w:r>
      <w:r w:rsidR="00642226">
        <w:rPr>
          <w:rFonts w:ascii="Times New Roman" w:hAnsi="Times New Roman" w:cs="Times New Roman"/>
          <w:sz w:val="28"/>
          <w:szCs w:val="24"/>
        </w:rPr>
        <w:t>,</w:t>
      </w:r>
      <w:r w:rsidR="00BD0EBB">
        <w:rPr>
          <w:rFonts w:ascii="Times New Roman" w:hAnsi="Times New Roman" w:cs="Times New Roman"/>
          <w:sz w:val="28"/>
          <w:szCs w:val="24"/>
        </w:rPr>
        <w:t>9</w:t>
      </w:r>
      <w:r w:rsidR="00857653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млн. руб.;</w:t>
      </w:r>
    </w:p>
    <w:p w:rsidR="005D15CB" w:rsidRDefault="00F21F45" w:rsidP="00857653">
      <w:pPr>
        <w:spacing w:after="0" w:line="320" w:lineRule="exac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Итого за 2025</w:t>
      </w:r>
      <w:r w:rsidRPr="007E748C">
        <w:rPr>
          <w:rFonts w:ascii="Times New Roman" w:hAnsi="Times New Roman" w:cs="Times New Roman"/>
          <w:sz w:val="28"/>
          <w:szCs w:val="24"/>
        </w:rPr>
        <w:t>–</w:t>
      </w:r>
      <w:r>
        <w:rPr>
          <w:rFonts w:ascii="Times New Roman" w:hAnsi="Times New Roman" w:cs="Times New Roman"/>
          <w:sz w:val="28"/>
          <w:szCs w:val="24"/>
        </w:rPr>
        <w:t xml:space="preserve">2029 гг. финансирование капитальных вложений составляет – </w:t>
      </w:r>
      <w:r w:rsidR="00642226">
        <w:rPr>
          <w:rFonts w:ascii="Times New Roman" w:hAnsi="Times New Roman" w:cs="Times New Roman"/>
          <w:sz w:val="28"/>
          <w:szCs w:val="24"/>
        </w:rPr>
        <w:t>1</w:t>
      </w:r>
      <w:r w:rsidR="00BD0EBB">
        <w:rPr>
          <w:rFonts w:ascii="Times New Roman" w:hAnsi="Times New Roman" w:cs="Times New Roman"/>
          <w:sz w:val="28"/>
          <w:szCs w:val="24"/>
        </w:rPr>
        <w:t>6</w:t>
      </w:r>
      <w:r w:rsidR="00857653">
        <w:rPr>
          <w:rFonts w:ascii="Times New Roman" w:hAnsi="Times New Roman" w:cs="Times New Roman"/>
          <w:sz w:val="28"/>
          <w:szCs w:val="24"/>
        </w:rPr>
        <w:t>3</w:t>
      </w:r>
      <w:r w:rsidR="001425DE">
        <w:rPr>
          <w:rFonts w:ascii="Times New Roman" w:hAnsi="Times New Roman" w:cs="Times New Roman"/>
          <w:sz w:val="28"/>
          <w:szCs w:val="24"/>
        </w:rPr>
        <w:t>,</w:t>
      </w:r>
      <w:r w:rsidR="00BD0EBB">
        <w:rPr>
          <w:rFonts w:ascii="Times New Roman" w:hAnsi="Times New Roman" w:cs="Times New Roman"/>
          <w:sz w:val="28"/>
          <w:szCs w:val="24"/>
        </w:rPr>
        <w:t>692</w:t>
      </w:r>
      <w:r>
        <w:rPr>
          <w:rFonts w:ascii="Times New Roman" w:hAnsi="Times New Roman" w:cs="Times New Roman"/>
          <w:sz w:val="28"/>
          <w:szCs w:val="24"/>
        </w:rPr>
        <w:t xml:space="preserve"> млн. руб.</w:t>
      </w:r>
    </w:p>
    <w:sectPr w:rsidR="005D15CB" w:rsidSect="005E3EC5">
      <w:pgSz w:w="11906" w:h="16838"/>
      <w:pgMar w:top="993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E707D"/>
    <w:multiLevelType w:val="hybridMultilevel"/>
    <w:tmpl w:val="80EEC3AE"/>
    <w:lvl w:ilvl="0" w:tplc="F3CC9174">
      <w:start w:val="1"/>
      <w:numFmt w:val="decimal"/>
      <w:lvlText w:val="%1."/>
      <w:lvlJc w:val="left"/>
      <w:pPr>
        <w:ind w:left="540" w:hanging="360"/>
      </w:pPr>
      <w:rPr>
        <w:rFonts w:hint="default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63783925"/>
    <w:multiLevelType w:val="hybridMultilevel"/>
    <w:tmpl w:val="EE9C7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2723F6"/>
    <w:multiLevelType w:val="hybridMultilevel"/>
    <w:tmpl w:val="AAFC3560"/>
    <w:lvl w:ilvl="0" w:tplc="F3CC9174">
      <w:start w:val="1"/>
      <w:numFmt w:val="decimal"/>
      <w:lvlText w:val="%1."/>
      <w:lvlJc w:val="left"/>
      <w:pPr>
        <w:ind w:left="540" w:hanging="360"/>
      </w:pPr>
      <w:rPr>
        <w:rFonts w:hint="default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D0F76"/>
    <w:rsid w:val="00000428"/>
    <w:rsid w:val="00002194"/>
    <w:rsid w:val="0000771E"/>
    <w:rsid w:val="00041301"/>
    <w:rsid w:val="00041FEA"/>
    <w:rsid w:val="00054A71"/>
    <w:rsid w:val="000627EA"/>
    <w:rsid w:val="00065DD7"/>
    <w:rsid w:val="00073A43"/>
    <w:rsid w:val="00077895"/>
    <w:rsid w:val="00081931"/>
    <w:rsid w:val="00082413"/>
    <w:rsid w:val="0008524C"/>
    <w:rsid w:val="000B34F7"/>
    <w:rsid w:val="000B4711"/>
    <w:rsid w:val="000C2808"/>
    <w:rsid w:val="000C425C"/>
    <w:rsid w:val="000C4BE6"/>
    <w:rsid w:val="000E2742"/>
    <w:rsid w:val="000E5E00"/>
    <w:rsid w:val="000F671A"/>
    <w:rsid w:val="000F72F3"/>
    <w:rsid w:val="000F7A5D"/>
    <w:rsid w:val="000F7B80"/>
    <w:rsid w:val="001217C9"/>
    <w:rsid w:val="0012599A"/>
    <w:rsid w:val="00126245"/>
    <w:rsid w:val="00127078"/>
    <w:rsid w:val="0013076B"/>
    <w:rsid w:val="001425DE"/>
    <w:rsid w:val="00143281"/>
    <w:rsid w:val="00146FDF"/>
    <w:rsid w:val="00147D74"/>
    <w:rsid w:val="00152E9C"/>
    <w:rsid w:val="00165BF4"/>
    <w:rsid w:val="00167567"/>
    <w:rsid w:val="0017637B"/>
    <w:rsid w:val="001842FC"/>
    <w:rsid w:val="00187B04"/>
    <w:rsid w:val="0019031A"/>
    <w:rsid w:val="001B5EF9"/>
    <w:rsid w:val="001C078A"/>
    <w:rsid w:val="001C0F04"/>
    <w:rsid w:val="001E1A14"/>
    <w:rsid w:val="001E3592"/>
    <w:rsid w:val="001E5B91"/>
    <w:rsid w:val="001F3512"/>
    <w:rsid w:val="001F4620"/>
    <w:rsid w:val="001F70A7"/>
    <w:rsid w:val="00200CCE"/>
    <w:rsid w:val="00217EEA"/>
    <w:rsid w:val="00220B5E"/>
    <w:rsid w:val="00225354"/>
    <w:rsid w:val="002318BD"/>
    <w:rsid w:val="0023399C"/>
    <w:rsid w:val="0026125F"/>
    <w:rsid w:val="00272881"/>
    <w:rsid w:val="00272B2C"/>
    <w:rsid w:val="00277608"/>
    <w:rsid w:val="002804A1"/>
    <w:rsid w:val="00291AE3"/>
    <w:rsid w:val="002C30F0"/>
    <w:rsid w:val="002C4CBD"/>
    <w:rsid w:val="002D0F76"/>
    <w:rsid w:val="002D14F5"/>
    <w:rsid w:val="002E211A"/>
    <w:rsid w:val="00302D81"/>
    <w:rsid w:val="00307E27"/>
    <w:rsid w:val="00313F25"/>
    <w:rsid w:val="00324B42"/>
    <w:rsid w:val="00361F9F"/>
    <w:rsid w:val="00365EE1"/>
    <w:rsid w:val="00370BCB"/>
    <w:rsid w:val="00372708"/>
    <w:rsid w:val="0037551A"/>
    <w:rsid w:val="00376D01"/>
    <w:rsid w:val="00377CE7"/>
    <w:rsid w:val="00382C72"/>
    <w:rsid w:val="0038521F"/>
    <w:rsid w:val="00391C8C"/>
    <w:rsid w:val="0039344B"/>
    <w:rsid w:val="003A4264"/>
    <w:rsid w:val="003A4D91"/>
    <w:rsid w:val="003B0661"/>
    <w:rsid w:val="003B0DFA"/>
    <w:rsid w:val="003B6F5D"/>
    <w:rsid w:val="003C2F57"/>
    <w:rsid w:val="003E3130"/>
    <w:rsid w:val="003E6A65"/>
    <w:rsid w:val="003F082C"/>
    <w:rsid w:val="003F5341"/>
    <w:rsid w:val="00406796"/>
    <w:rsid w:val="00417088"/>
    <w:rsid w:val="004219DF"/>
    <w:rsid w:val="00423C90"/>
    <w:rsid w:val="00425ACA"/>
    <w:rsid w:val="004264DA"/>
    <w:rsid w:val="0043628E"/>
    <w:rsid w:val="00447422"/>
    <w:rsid w:val="00457CA4"/>
    <w:rsid w:val="00465DAE"/>
    <w:rsid w:val="00466129"/>
    <w:rsid w:val="0047456C"/>
    <w:rsid w:val="004778CE"/>
    <w:rsid w:val="00494E96"/>
    <w:rsid w:val="004A5099"/>
    <w:rsid w:val="004A59B8"/>
    <w:rsid w:val="004B5196"/>
    <w:rsid w:val="004B549E"/>
    <w:rsid w:val="004C2E14"/>
    <w:rsid w:val="004E2616"/>
    <w:rsid w:val="004F7110"/>
    <w:rsid w:val="004F72EA"/>
    <w:rsid w:val="00510BEB"/>
    <w:rsid w:val="00511F6F"/>
    <w:rsid w:val="00526BAF"/>
    <w:rsid w:val="0053215B"/>
    <w:rsid w:val="00532F42"/>
    <w:rsid w:val="00540B92"/>
    <w:rsid w:val="00545205"/>
    <w:rsid w:val="00551C69"/>
    <w:rsid w:val="00552DDF"/>
    <w:rsid w:val="00561979"/>
    <w:rsid w:val="005640D4"/>
    <w:rsid w:val="0056502C"/>
    <w:rsid w:val="005730E9"/>
    <w:rsid w:val="00595544"/>
    <w:rsid w:val="005A1573"/>
    <w:rsid w:val="005A1797"/>
    <w:rsid w:val="005A1EFC"/>
    <w:rsid w:val="005A7681"/>
    <w:rsid w:val="005B37C4"/>
    <w:rsid w:val="005C05AB"/>
    <w:rsid w:val="005C5C4A"/>
    <w:rsid w:val="005D15CB"/>
    <w:rsid w:val="005E10BF"/>
    <w:rsid w:val="005E3EC5"/>
    <w:rsid w:val="005F58E4"/>
    <w:rsid w:val="005F756D"/>
    <w:rsid w:val="005F79C1"/>
    <w:rsid w:val="00600EDF"/>
    <w:rsid w:val="00617653"/>
    <w:rsid w:val="00624CBF"/>
    <w:rsid w:val="006271B6"/>
    <w:rsid w:val="006333ED"/>
    <w:rsid w:val="00634BB0"/>
    <w:rsid w:val="00642226"/>
    <w:rsid w:val="00643A32"/>
    <w:rsid w:val="006443FB"/>
    <w:rsid w:val="00646F52"/>
    <w:rsid w:val="006505A8"/>
    <w:rsid w:val="006655DE"/>
    <w:rsid w:val="0068175C"/>
    <w:rsid w:val="00681ECB"/>
    <w:rsid w:val="00682201"/>
    <w:rsid w:val="006831B6"/>
    <w:rsid w:val="00687D16"/>
    <w:rsid w:val="006C260A"/>
    <w:rsid w:val="006C5353"/>
    <w:rsid w:val="006C55B8"/>
    <w:rsid w:val="006C66C2"/>
    <w:rsid w:val="006D22C0"/>
    <w:rsid w:val="006D67D8"/>
    <w:rsid w:val="006F2E3B"/>
    <w:rsid w:val="006F637D"/>
    <w:rsid w:val="0070367B"/>
    <w:rsid w:val="00714A43"/>
    <w:rsid w:val="00715019"/>
    <w:rsid w:val="00727B48"/>
    <w:rsid w:val="00733C5B"/>
    <w:rsid w:val="007500A8"/>
    <w:rsid w:val="00753CB2"/>
    <w:rsid w:val="0075484B"/>
    <w:rsid w:val="00796FF3"/>
    <w:rsid w:val="007A08B9"/>
    <w:rsid w:val="007B6B2B"/>
    <w:rsid w:val="007C0B25"/>
    <w:rsid w:val="007C309D"/>
    <w:rsid w:val="007D3503"/>
    <w:rsid w:val="007D77A0"/>
    <w:rsid w:val="007E748C"/>
    <w:rsid w:val="0080159A"/>
    <w:rsid w:val="00805687"/>
    <w:rsid w:val="008104C5"/>
    <w:rsid w:val="00812CB6"/>
    <w:rsid w:val="0081754D"/>
    <w:rsid w:val="00833BAD"/>
    <w:rsid w:val="00834968"/>
    <w:rsid w:val="00835D8B"/>
    <w:rsid w:val="008372CA"/>
    <w:rsid w:val="00842A1F"/>
    <w:rsid w:val="00854A6C"/>
    <w:rsid w:val="00854EDB"/>
    <w:rsid w:val="00857653"/>
    <w:rsid w:val="00864B9E"/>
    <w:rsid w:val="008748AA"/>
    <w:rsid w:val="008805E6"/>
    <w:rsid w:val="00896834"/>
    <w:rsid w:val="008A1F9E"/>
    <w:rsid w:val="008A75FC"/>
    <w:rsid w:val="008B23D7"/>
    <w:rsid w:val="008C0408"/>
    <w:rsid w:val="008C26CC"/>
    <w:rsid w:val="008C413A"/>
    <w:rsid w:val="008E01B0"/>
    <w:rsid w:val="008E2C9B"/>
    <w:rsid w:val="008E42F0"/>
    <w:rsid w:val="008F1F06"/>
    <w:rsid w:val="008F542E"/>
    <w:rsid w:val="008F7053"/>
    <w:rsid w:val="00901F23"/>
    <w:rsid w:val="00923D31"/>
    <w:rsid w:val="00937CD4"/>
    <w:rsid w:val="00953802"/>
    <w:rsid w:val="00964125"/>
    <w:rsid w:val="009736B2"/>
    <w:rsid w:val="00977424"/>
    <w:rsid w:val="009A44D3"/>
    <w:rsid w:val="009B0656"/>
    <w:rsid w:val="009B0C88"/>
    <w:rsid w:val="009B28B0"/>
    <w:rsid w:val="009B53E8"/>
    <w:rsid w:val="009C5A65"/>
    <w:rsid w:val="009C7805"/>
    <w:rsid w:val="009E09A3"/>
    <w:rsid w:val="009E311A"/>
    <w:rsid w:val="00A15AC9"/>
    <w:rsid w:val="00A16F24"/>
    <w:rsid w:val="00A20527"/>
    <w:rsid w:val="00A22742"/>
    <w:rsid w:val="00A26755"/>
    <w:rsid w:val="00A276D0"/>
    <w:rsid w:val="00A30C31"/>
    <w:rsid w:val="00A3323B"/>
    <w:rsid w:val="00A33C89"/>
    <w:rsid w:val="00A36437"/>
    <w:rsid w:val="00A457CB"/>
    <w:rsid w:val="00A57098"/>
    <w:rsid w:val="00A6355C"/>
    <w:rsid w:val="00A65BD3"/>
    <w:rsid w:val="00A65DC8"/>
    <w:rsid w:val="00A72254"/>
    <w:rsid w:val="00A76F86"/>
    <w:rsid w:val="00A80E4B"/>
    <w:rsid w:val="00A82B3A"/>
    <w:rsid w:val="00A83D24"/>
    <w:rsid w:val="00AA7604"/>
    <w:rsid w:val="00AC47B3"/>
    <w:rsid w:val="00AC4D2E"/>
    <w:rsid w:val="00AC57CB"/>
    <w:rsid w:val="00AE19F6"/>
    <w:rsid w:val="00AF7B91"/>
    <w:rsid w:val="00B001B0"/>
    <w:rsid w:val="00B12B5A"/>
    <w:rsid w:val="00B16965"/>
    <w:rsid w:val="00B23AD4"/>
    <w:rsid w:val="00B3745F"/>
    <w:rsid w:val="00B42650"/>
    <w:rsid w:val="00B55044"/>
    <w:rsid w:val="00B718FB"/>
    <w:rsid w:val="00B7382C"/>
    <w:rsid w:val="00B74413"/>
    <w:rsid w:val="00B755B7"/>
    <w:rsid w:val="00B9527A"/>
    <w:rsid w:val="00B97075"/>
    <w:rsid w:val="00BC335F"/>
    <w:rsid w:val="00BD0EBB"/>
    <w:rsid w:val="00BD1C9A"/>
    <w:rsid w:val="00BD76E1"/>
    <w:rsid w:val="00C03D1A"/>
    <w:rsid w:val="00C34FE4"/>
    <w:rsid w:val="00C35AB6"/>
    <w:rsid w:val="00C52723"/>
    <w:rsid w:val="00C52EC2"/>
    <w:rsid w:val="00C57386"/>
    <w:rsid w:val="00C67BF5"/>
    <w:rsid w:val="00C7160A"/>
    <w:rsid w:val="00C72348"/>
    <w:rsid w:val="00C80381"/>
    <w:rsid w:val="00C807F6"/>
    <w:rsid w:val="00C91922"/>
    <w:rsid w:val="00C91F09"/>
    <w:rsid w:val="00C923D1"/>
    <w:rsid w:val="00CA5777"/>
    <w:rsid w:val="00CA621D"/>
    <w:rsid w:val="00CB0A61"/>
    <w:rsid w:val="00CB349B"/>
    <w:rsid w:val="00CB56ED"/>
    <w:rsid w:val="00CC0440"/>
    <w:rsid w:val="00CC2A0F"/>
    <w:rsid w:val="00CC7F65"/>
    <w:rsid w:val="00CD0EA8"/>
    <w:rsid w:val="00CD7E4B"/>
    <w:rsid w:val="00CE5ACB"/>
    <w:rsid w:val="00CE66BE"/>
    <w:rsid w:val="00D13163"/>
    <w:rsid w:val="00D23A5D"/>
    <w:rsid w:val="00D3677F"/>
    <w:rsid w:val="00D40536"/>
    <w:rsid w:val="00D54679"/>
    <w:rsid w:val="00D549EC"/>
    <w:rsid w:val="00D66025"/>
    <w:rsid w:val="00D7080F"/>
    <w:rsid w:val="00D71AA0"/>
    <w:rsid w:val="00D91AF8"/>
    <w:rsid w:val="00DA1E1F"/>
    <w:rsid w:val="00DB2A97"/>
    <w:rsid w:val="00DB4CC9"/>
    <w:rsid w:val="00DC389B"/>
    <w:rsid w:val="00DC5A66"/>
    <w:rsid w:val="00DC6F1B"/>
    <w:rsid w:val="00DD15ED"/>
    <w:rsid w:val="00DD2803"/>
    <w:rsid w:val="00DD4964"/>
    <w:rsid w:val="00DE2A9F"/>
    <w:rsid w:val="00DE3E83"/>
    <w:rsid w:val="00DE5020"/>
    <w:rsid w:val="00DF5F37"/>
    <w:rsid w:val="00E17600"/>
    <w:rsid w:val="00E47F57"/>
    <w:rsid w:val="00E52078"/>
    <w:rsid w:val="00E524D9"/>
    <w:rsid w:val="00E52F8B"/>
    <w:rsid w:val="00E7111D"/>
    <w:rsid w:val="00E73285"/>
    <w:rsid w:val="00E87541"/>
    <w:rsid w:val="00E92B36"/>
    <w:rsid w:val="00E94EE7"/>
    <w:rsid w:val="00E97A41"/>
    <w:rsid w:val="00EA4F84"/>
    <w:rsid w:val="00EB5FBD"/>
    <w:rsid w:val="00EC7BB3"/>
    <w:rsid w:val="00EF1854"/>
    <w:rsid w:val="00EF66BA"/>
    <w:rsid w:val="00F01A57"/>
    <w:rsid w:val="00F11D2F"/>
    <w:rsid w:val="00F17AB9"/>
    <w:rsid w:val="00F21F45"/>
    <w:rsid w:val="00F22A66"/>
    <w:rsid w:val="00F335EA"/>
    <w:rsid w:val="00F42B9D"/>
    <w:rsid w:val="00F44BFD"/>
    <w:rsid w:val="00F44D81"/>
    <w:rsid w:val="00F4718E"/>
    <w:rsid w:val="00F50291"/>
    <w:rsid w:val="00F5283F"/>
    <w:rsid w:val="00F5584B"/>
    <w:rsid w:val="00F62087"/>
    <w:rsid w:val="00F64FC7"/>
    <w:rsid w:val="00F75E3C"/>
    <w:rsid w:val="00F93C0C"/>
    <w:rsid w:val="00F9413E"/>
    <w:rsid w:val="00FA6CE3"/>
    <w:rsid w:val="00FB1B67"/>
    <w:rsid w:val="00FC7B98"/>
    <w:rsid w:val="00FD0CEA"/>
    <w:rsid w:val="00FD3905"/>
    <w:rsid w:val="00FE0092"/>
    <w:rsid w:val="00FE5A75"/>
    <w:rsid w:val="00FF56AB"/>
    <w:rsid w:val="00FF66F9"/>
    <w:rsid w:val="00FF7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2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0F76"/>
    <w:pPr>
      <w:ind w:left="720"/>
      <w:contextualSpacing/>
    </w:pPr>
  </w:style>
  <w:style w:type="table" w:styleId="a4">
    <w:name w:val="Table Grid"/>
    <w:basedOn w:val="a1"/>
    <w:uiPriority w:val="59"/>
    <w:rsid w:val="002D0F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D0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0F76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4C2E14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ody Text Indent"/>
    <w:basedOn w:val="a"/>
    <w:link w:val="a8"/>
    <w:rsid w:val="004C2E1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Основной текст с отступом Знак"/>
    <w:basedOn w:val="a0"/>
    <w:link w:val="a7"/>
    <w:rsid w:val="004C2E14"/>
    <w:rPr>
      <w:rFonts w:ascii="Times New Roman" w:eastAsia="Times New Roman" w:hAnsi="Times New Roman" w:cs="Times New Roman"/>
      <w:sz w:val="20"/>
      <w:szCs w:val="20"/>
      <w:lang w:eastAsia="ar-SA"/>
    </w:rPr>
  </w:style>
  <w:style w:type="table" w:customStyle="1" w:styleId="1">
    <w:name w:val="Светлый список1"/>
    <w:basedOn w:val="a1"/>
    <w:uiPriority w:val="61"/>
    <w:rsid w:val="00AC57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0F76"/>
    <w:pPr>
      <w:ind w:left="720"/>
      <w:contextualSpacing/>
    </w:pPr>
  </w:style>
  <w:style w:type="table" w:styleId="a4">
    <w:name w:val="Table Grid"/>
    <w:basedOn w:val="a1"/>
    <w:uiPriority w:val="59"/>
    <w:rsid w:val="002D0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D0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0F76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4C2E14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ody Text Indent"/>
    <w:basedOn w:val="a"/>
    <w:link w:val="a8"/>
    <w:rsid w:val="004C2E1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Основной текст с отступом Знак"/>
    <w:basedOn w:val="a0"/>
    <w:link w:val="a7"/>
    <w:rsid w:val="004C2E14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952F1F-8AEA-43EF-A2D0-232413716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2602</TotalTime>
  <Pages>3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ES-Mingazov</dc:creator>
  <cp:lastModifiedBy>ES-KazakovAS</cp:lastModifiedBy>
  <cp:revision>301</cp:revision>
  <cp:lastPrinted>2020-09-24T06:43:00Z</cp:lastPrinted>
  <dcterms:created xsi:type="dcterms:W3CDTF">2020-02-24T10:40:00Z</dcterms:created>
  <dcterms:modified xsi:type="dcterms:W3CDTF">2025-12-01T06:29:00Z</dcterms:modified>
</cp:coreProperties>
</file>